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C28F44" w14:textId="77777777" w:rsidR="004D391A" w:rsidRPr="00CA2079" w:rsidRDefault="004D391A" w:rsidP="00DB1768">
      <w:pPr>
        <w:spacing w:before="100" w:after="100"/>
        <w:contextualSpacing/>
        <w:jc w:val="right"/>
        <w:rPr>
          <w:rFonts w:cstheme="minorHAnsi"/>
          <w:sz w:val="26"/>
          <w:szCs w:val="26"/>
        </w:rPr>
      </w:pPr>
      <w:r w:rsidRPr="00CA2079">
        <w:rPr>
          <w:rFonts w:cstheme="minorHAnsi"/>
          <w:sz w:val="26"/>
          <w:szCs w:val="26"/>
        </w:rPr>
        <w:t xml:space="preserve">Выписка из ООП ООО </w:t>
      </w:r>
    </w:p>
    <w:p w14:paraId="01FF0EC8" w14:textId="77777777" w:rsidR="004D391A" w:rsidRPr="00CA2079" w:rsidRDefault="004D391A" w:rsidP="00DB1768">
      <w:pPr>
        <w:spacing w:before="100" w:after="100"/>
        <w:contextualSpacing/>
        <w:jc w:val="right"/>
        <w:rPr>
          <w:rFonts w:cstheme="minorHAnsi"/>
          <w:sz w:val="26"/>
          <w:szCs w:val="26"/>
        </w:rPr>
      </w:pPr>
      <w:r w:rsidRPr="00CA2079">
        <w:rPr>
          <w:rFonts w:cstheme="minorHAnsi"/>
          <w:sz w:val="26"/>
          <w:szCs w:val="26"/>
        </w:rPr>
        <w:t>МБОУ «</w:t>
      </w:r>
      <w:r w:rsidR="00733452">
        <w:rPr>
          <w:rFonts w:cstheme="minorHAnsi"/>
          <w:sz w:val="26"/>
          <w:szCs w:val="26"/>
        </w:rPr>
        <w:t>ООШ с. Бас-Гордали</w:t>
      </w:r>
      <w:r w:rsidRPr="00CA2079">
        <w:rPr>
          <w:rFonts w:cstheme="minorHAnsi"/>
          <w:sz w:val="26"/>
          <w:szCs w:val="26"/>
        </w:rPr>
        <w:t xml:space="preserve">», </w:t>
      </w:r>
    </w:p>
    <w:p w14:paraId="30E6B16D" w14:textId="38E4B748" w:rsidR="004D391A" w:rsidRPr="00CA2079" w:rsidRDefault="004D391A" w:rsidP="00DB1768">
      <w:pPr>
        <w:spacing w:before="100" w:after="100"/>
        <w:contextualSpacing/>
        <w:jc w:val="right"/>
        <w:rPr>
          <w:rFonts w:cstheme="minorHAnsi"/>
          <w:sz w:val="26"/>
          <w:szCs w:val="26"/>
        </w:rPr>
      </w:pPr>
      <w:r w:rsidRPr="00CA2079">
        <w:rPr>
          <w:rFonts w:cstheme="minorHAnsi"/>
          <w:sz w:val="26"/>
          <w:szCs w:val="26"/>
        </w:rPr>
        <w:t>утвержден</w:t>
      </w:r>
      <w:r w:rsidR="003655FB" w:rsidRPr="00CA2079">
        <w:rPr>
          <w:rFonts w:cstheme="minorHAnsi"/>
          <w:sz w:val="26"/>
          <w:szCs w:val="26"/>
        </w:rPr>
        <w:t>ной</w:t>
      </w:r>
      <w:r w:rsidRPr="00CA2079">
        <w:rPr>
          <w:rFonts w:cstheme="minorHAnsi"/>
          <w:sz w:val="26"/>
          <w:szCs w:val="26"/>
        </w:rPr>
        <w:t xml:space="preserve"> приказом директора от </w:t>
      </w:r>
      <w:r w:rsidR="009257DC">
        <w:rPr>
          <w:rFonts w:cstheme="minorHAnsi"/>
          <w:sz w:val="26"/>
          <w:szCs w:val="26"/>
        </w:rPr>
        <w:t>«30»</w:t>
      </w:r>
      <w:r w:rsidRPr="00CA2079">
        <w:rPr>
          <w:rFonts w:cstheme="minorHAnsi"/>
          <w:sz w:val="26"/>
          <w:szCs w:val="26"/>
        </w:rPr>
        <w:t xml:space="preserve"> августа 2023г. </w:t>
      </w:r>
      <w:r w:rsidR="0051448B">
        <w:rPr>
          <w:rFonts w:cstheme="minorHAnsi"/>
          <w:sz w:val="26"/>
          <w:szCs w:val="26"/>
        </w:rPr>
        <w:t xml:space="preserve">№ </w:t>
      </w:r>
      <w:r w:rsidR="00530EAF">
        <w:rPr>
          <w:rFonts w:cstheme="minorHAnsi"/>
          <w:sz w:val="26"/>
          <w:szCs w:val="26"/>
        </w:rPr>
        <w:t>№ 170</w:t>
      </w:r>
    </w:p>
    <w:p w14:paraId="1D3160DE" w14:textId="77777777" w:rsidR="004D391A" w:rsidRPr="00CA2079" w:rsidRDefault="004D391A" w:rsidP="00DB1768">
      <w:pPr>
        <w:adjustRightInd w:val="0"/>
        <w:ind w:firstLine="540"/>
        <w:contextualSpacing/>
        <w:jc w:val="both"/>
        <w:rPr>
          <w:rFonts w:cstheme="minorHAnsi"/>
          <w:b/>
          <w:bCs/>
          <w:sz w:val="26"/>
          <w:szCs w:val="26"/>
        </w:rPr>
      </w:pPr>
    </w:p>
    <w:p w14:paraId="0A5DECF5" w14:textId="77777777" w:rsidR="004D391A" w:rsidRPr="00CA2079" w:rsidRDefault="004D391A" w:rsidP="00DB1768">
      <w:pPr>
        <w:adjustRightInd w:val="0"/>
        <w:ind w:firstLine="540"/>
        <w:contextualSpacing/>
        <w:jc w:val="center"/>
        <w:rPr>
          <w:rFonts w:cstheme="minorHAnsi"/>
          <w:b/>
          <w:bCs/>
          <w:sz w:val="26"/>
          <w:szCs w:val="26"/>
        </w:rPr>
      </w:pPr>
      <w:r w:rsidRPr="00CA2079">
        <w:rPr>
          <w:rFonts w:cstheme="minorHAnsi"/>
          <w:b/>
          <w:bCs/>
          <w:sz w:val="26"/>
          <w:szCs w:val="26"/>
        </w:rPr>
        <w:t xml:space="preserve">Рабочая программа по учебному предмету </w:t>
      </w:r>
      <w:r w:rsidRPr="00CA2079">
        <w:rPr>
          <w:rFonts w:cstheme="minorHAnsi"/>
          <w:b/>
          <w:sz w:val="26"/>
          <w:szCs w:val="26"/>
        </w:rPr>
        <w:t>"Основы безопасности жизнедеятельности"</w:t>
      </w:r>
    </w:p>
    <w:p w14:paraId="50583158" w14:textId="77777777" w:rsidR="004D391A" w:rsidRPr="00CA2079" w:rsidRDefault="004D391A" w:rsidP="00DB1768">
      <w:pPr>
        <w:spacing w:before="100" w:after="100"/>
        <w:contextualSpacing/>
        <w:jc w:val="center"/>
        <w:rPr>
          <w:rFonts w:cstheme="minorHAnsi"/>
          <w:b/>
          <w:sz w:val="26"/>
          <w:szCs w:val="26"/>
        </w:rPr>
      </w:pPr>
      <w:r w:rsidRPr="00CA2079">
        <w:rPr>
          <w:rFonts w:cstheme="minorHAnsi"/>
          <w:b/>
          <w:sz w:val="26"/>
          <w:szCs w:val="26"/>
        </w:rPr>
        <w:t>Аннотация к рабочей программе</w:t>
      </w:r>
    </w:p>
    <w:p w14:paraId="6269DB9A" w14:textId="77777777" w:rsidR="004D391A" w:rsidRPr="00CA2079" w:rsidRDefault="004D391A" w:rsidP="00DB1768">
      <w:pPr>
        <w:adjustRightInd w:val="0"/>
        <w:ind w:firstLine="540"/>
        <w:contextualSpacing/>
        <w:jc w:val="center"/>
        <w:rPr>
          <w:rFonts w:cstheme="minorHAnsi"/>
          <w:b/>
          <w:bCs/>
          <w:sz w:val="26"/>
          <w:szCs w:val="26"/>
        </w:rPr>
      </w:pPr>
      <w:r w:rsidRPr="00CA2079">
        <w:rPr>
          <w:rFonts w:cstheme="minorHAnsi"/>
          <w:b/>
          <w:sz w:val="26"/>
          <w:szCs w:val="26"/>
        </w:rPr>
        <w:t>учебного предмета "Основы безопасности жизнедеятельности"</w:t>
      </w:r>
    </w:p>
    <w:p w14:paraId="121A8C99" w14:textId="77777777" w:rsidR="004D391A" w:rsidRPr="00DB1768" w:rsidRDefault="004D391A" w:rsidP="00DB1768">
      <w:pPr>
        <w:spacing w:before="100" w:after="100" w:line="276" w:lineRule="auto"/>
        <w:contextualSpacing/>
        <w:jc w:val="center"/>
        <w:rPr>
          <w:rFonts w:cstheme="minorHAnsi"/>
          <w:b/>
          <w:bCs/>
          <w:sz w:val="28"/>
          <w:szCs w:val="28"/>
        </w:rPr>
      </w:pPr>
    </w:p>
    <w:p w14:paraId="1F908168" w14:textId="77777777" w:rsidR="004D391A" w:rsidRPr="00CA2079" w:rsidRDefault="004D391A" w:rsidP="00DB1768">
      <w:pPr>
        <w:adjustRightInd w:val="0"/>
        <w:ind w:firstLine="540"/>
        <w:contextualSpacing/>
        <w:jc w:val="both"/>
        <w:rPr>
          <w:rFonts w:cstheme="minorHAnsi"/>
          <w:b/>
          <w:bCs/>
          <w:sz w:val="26"/>
          <w:szCs w:val="26"/>
        </w:rPr>
      </w:pPr>
      <w:r w:rsidRPr="00CA2079">
        <w:rPr>
          <w:rFonts w:cstheme="minorHAnsi"/>
          <w:sz w:val="26"/>
          <w:szCs w:val="26"/>
        </w:rPr>
        <w:t xml:space="preserve">Рабочая программа учебного предмета </w:t>
      </w:r>
      <w:r w:rsidRPr="00CA2079">
        <w:rPr>
          <w:rFonts w:cstheme="minorHAnsi"/>
          <w:b/>
          <w:sz w:val="26"/>
          <w:szCs w:val="26"/>
        </w:rPr>
        <w:t>"Основы безопасности жизнедеятельности"</w:t>
      </w:r>
      <w:r w:rsidRPr="00CA2079">
        <w:rPr>
          <w:rFonts w:cstheme="minorHAnsi"/>
          <w:sz w:val="26"/>
          <w:szCs w:val="26"/>
        </w:rPr>
        <w:t>обязательной предметной области "Физическая культура и основы безопасности жизнедеятельности" разработана в соответствии с пунктом 32.1 федерального государственного образовательного стандарта основного общего образования (далее - ФГОС ООО)</w:t>
      </w:r>
      <w:r w:rsidRPr="00CA2079">
        <w:rPr>
          <w:rStyle w:val="a9"/>
          <w:rFonts w:cstheme="minorHAnsi"/>
          <w:sz w:val="26"/>
          <w:szCs w:val="26"/>
        </w:rPr>
        <w:footnoteReference w:id="1"/>
      </w:r>
      <w:r w:rsidRPr="00CA2079">
        <w:rPr>
          <w:rFonts w:cstheme="minorHAnsi"/>
          <w:sz w:val="26"/>
          <w:szCs w:val="26"/>
        </w:rPr>
        <w:t>, федеральной образовательной программы основного общего образования (далее - ФОП ООО) и реализуется 2 года с 8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14:paraId="05C132A0" w14:textId="77777777" w:rsidR="004D391A" w:rsidRPr="00CA2079" w:rsidRDefault="004D391A" w:rsidP="00DB1768">
      <w:pPr>
        <w:spacing w:line="276" w:lineRule="auto"/>
        <w:ind w:firstLine="540"/>
        <w:contextualSpacing/>
        <w:jc w:val="both"/>
        <w:rPr>
          <w:rFonts w:cstheme="minorHAnsi"/>
          <w:color w:val="FF0000"/>
          <w:sz w:val="26"/>
          <w:szCs w:val="26"/>
        </w:rPr>
      </w:pPr>
      <w:r w:rsidRPr="00CA2079">
        <w:rPr>
          <w:rFonts w:cstheme="minorHAnsi"/>
          <w:sz w:val="26"/>
          <w:szCs w:val="26"/>
        </w:rPr>
        <w:t>Рабочая программа разработана руководителем ОБЖ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14:paraId="5FBFCE4F" w14:textId="77777777" w:rsidR="004D391A" w:rsidRPr="00CA2079" w:rsidRDefault="004D391A" w:rsidP="00DB1768">
      <w:pPr>
        <w:spacing w:before="100" w:after="100" w:line="276" w:lineRule="auto"/>
        <w:ind w:firstLine="540"/>
        <w:contextualSpacing/>
        <w:jc w:val="both"/>
        <w:rPr>
          <w:rFonts w:cstheme="minorHAnsi"/>
          <w:b/>
          <w:bCs/>
          <w:sz w:val="26"/>
          <w:szCs w:val="26"/>
        </w:rPr>
      </w:pPr>
      <w:r w:rsidRPr="00CA2079">
        <w:rPr>
          <w:rFonts w:cstheme="minorHAnsi"/>
          <w:sz w:val="26"/>
          <w:szCs w:val="26"/>
        </w:rPr>
        <w:t xml:space="preserve">Рабочая программа учебного предмета </w:t>
      </w:r>
      <w:r w:rsidRPr="00CA2079">
        <w:rPr>
          <w:rFonts w:cstheme="minorHAnsi"/>
          <w:b/>
          <w:sz w:val="26"/>
          <w:szCs w:val="26"/>
        </w:rPr>
        <w:t>"Основы безопасности жизнедеятельности"</w:t>
      </w:r>
      <w:r w:rsidRPr="00CA2079">
        <w:rPr>
          <w:rFonts w:cstheme="minorHAnsi"/>
          <w:sz w:val="26"/>
          <w:szCs w:val="26"/>
        </w:rPr>
        <w:t>является частью ООП ООО, определяющей:</w:t>
      </w:r>
    </w:p>
    <w:p w14:paraId="5C5A90A7" w14:textId="77777777" w:rsidR="004D391A" w:rsidRPr="00CA2079" w:rsidRDefault="004D391A" w:rsidP="00DB1768">
      <w:pPr>
        <w:spacing w:before="100" w:after="100" w:line="276" w:lineRule="auto"/>
        <w:ind w:firstLine="708"/>
        <w:contextualSpacing/>
        <w:jc w:val="both"/>
        <w:rPr>
          <w:rFonts w:cstheme="minorHAnsi"/>
          <w:b/>
          <w:bCs/>
          <w:sz w:val="26"/>
          <w:szCs w:val="26"/>
        </w:rPr>
      </w:pPr>
      <w:r w:rsidRPr="00CA2079">
        <w:rPr>
          <w:rFonts w:cstheme="minorHAnsi"/>
          <w:sz w:val="26"/>
          <w:szCs w:val="26"/>
        </w:rPr>
        <w:t xml:space="preserve">- планируемые результаты освоения учебного предмета </w:t>
      </w:r>
      <w:r w:rsidRPr="00CA2079">
        <w:rPr>
          <w:rFonts w:cstheme="minorHAnsi"/>
          <w:b/>
          <w:sz w:val="26"/>
          <w:szCs w:val="26"/>
        </w:rPr>
        <w:t>"Основы безопасности жизнедеятельности":</w:t>
      </w:r>
    </w:p>
    <w:p w14:paraId="196C3C59" w14:textId="77777777" w:rsidR="004D391A" w:rsidRPr="00CA2079" w:rsidRDefault="004D391A" w:rsidP="00DB1768">
      <w:pPr>
        <w:spacing w:line="276" w:lineRule="auto"/>
        <w:contextualSpacing/>
        <w:jc w:val="both"/>
        <w:rPr>
          <w:rFonts w:cstheme="minorHAnsi"/>
          <w:sz w:val="26"/>
          <w:szCs w:val="26"/>
        </w:rPr>
      </w:pPr>
      <w:r w:rsidRPr="00CA2079">
        <w:rPr>
          <w:rFonts w:cstheme="minorHAnsi"/>
          <w:sz w:val="26"/>
          <w:szCs w:val="26"/>
        </w:rPr>
        <w:t xml:space="preserve"> (личностные, метапредметные и предметные);</w:t>
      </w:r>
    </w:p>
    <w:p w14:paraId="6853E876" w14:textId="77777777" w:rsidR="00CA2079" w:rsidRPr="00CA2079" w:rsidRDefault="004D391A" w:rsidP="00CA2079">
      <w:pPr>
        <w:spacing w:before="100" w:after="100" w:line="276" w:lineRule="auto"/>
        <w:ind w:firstLine="708"/>
        <w:contextualSpacing/>
        <w:jc w:val="both"/>
        <w:rPr>
          <w:rFonts w:cstheme="minorHAnsi"/>
          <w:b/>
          <w:sz w:val="26"/>
          <w:szCs w:val="26"/>
        </w:rPr>
      </w:pPr>
      <w:r w:rsidRPr="00CA2079">
        <w:rPr>
          <w:rFonts w:cstheme="minorHAnsi"/>
          <w:sz w:val="26"/>
          <w:szCs w:val="26"/>
        </w:rPr>
        <w:t xml:space="preserve">- содержание учебного предмета </w:t>
      </w:r>
      <w:r w:rsidRPr="00CA2079">
        <w:rPr>
          <w:rFonts w:cstheme="minorHAnsi"/>
          <w:b/>
          <w:sz w:val="26"/>
          <w:szCs w:val="26"/>
        </w:rPr>
        <w:t>"Основы безопасности жизнедеятельности";</w:t>
      </w:r>
    </w:p>
    <w:p w14:paraId="7609F7AA" w14:textId="77777777" w:rsidR="00CA2079" w:rsidRDefault="00DB1768" w:rsidP="00CA2079">
      <w:pPr>
        <w:spacing w:before="100" w:after="100" w:line="276" w:lineRule="auto"/>
        <w:ind w:firstLine="708"/>
        <w:contextualSpacing/>
        <w:jc w:val="both"/>
        <w:rPr>
          <w:rFonts w:ascii="Times New Roman" w:hAnsi="Times New Roman" w:cs="Times New Roman"/>
          <w:sz w:val="26"/>
          <w:szCs w:val="26"/>
        </w:rPr>
      </w:pPr>
      <w:r w:rsidRPr="00CA2079">
        <w:rPr>
          <w:rFonts w:ascii="Times New Roman" w:hAnsi="Times New Roman" w:cs="Times New Roman"/>
          <w:sz w:val="26"/>
          <w:szCs w:val="26"/>
        </w:rPr>
        <w:t xml:space="preserve">-тематическое планирование, в том числе с учетом рабочей программы воспитания </w:t>
      </w:r>
      <w:r w:rsidRPr="00CA2079">
        <w:rPr>
          <w:rFonts w:ascii="Times New Roman" w:hAnsi="Times New Roman" w:cs="Times New Roman"/>
          <w:color w:val="000000"/>
          <w:sz w:val="26"/>
          <w:szCs w:val="26"/>
        </w:rPr>
        <w:t xml:space="preserve">с указанием количества академических часов, отводимых на освоение каждой темы учебного </w:t>
      </w:r>
      <w:r w:rsidRPr="00CA2079">
        <w:rPr>
          <w:rFonts w:cstheme="minorHAnsi"/>
          <w:b/>
          <w:sz w:val="26"/>
          <w:szCs w:val="26"/>
        </w:rPr>
        <w:t>"Основы безопасности жизнедеятельности"</w:t>
      </w:r>
      <w:r w:rsidRPr="00CA2079">
        <w:rPr>
          <w:rFonts w:ascii="Times New Roman" w:hAnsi="Times New Roman" w:cs="Times New Roman"/>
          <w:b/>
          <w:bCs/>
          <w:sz w:val="26"/>
          <w:szCs w:val="26"/>
        </w:rPr>
        <w:t>.</w:t>
      </w:r>
    </w:p>
    <w:p w14:paraId="776F3E2C" w14:textId="77777777" w:rsidR="00CA2079" w:rsidRDefault="00DB1768" w:rsidP="00CA2079">
      <w:pPr>
        <w:spacing w:before="100" w:after="100" w:line="276" w:lineRule="auto"/>
        <w:ind w:firstLine="708"/>
        <w:contextualSpacing/>
        <w:jc w:val="both"/>
        <w:rPr>
          <w:rFonts w:cstheme="minorHAnsi"/>
          <w:b/>
          <w:sz w:val="26"/>
          <w:szCs w:val="26"/>
        </w:rPr>
      </w:pPr>
      <w:r w:rsidRPr="00CA2079">
        <w:rPr>
          <w:rFonts w:ascii="Times New Roman" w:hAnsi="Times New Roman" w:cs="Times New Roman"/>
          <w:sz w:val="26"/>
          <w:szCs w:val="26"/>
        </w:rPr>
        <w:t xml:space="preserve">Рабочая программа учебного предмета </w:t>
      </w:r>
      <w:r w:rsidRPr="00CA2079">
        <w:rPr>
          <w:rFonts w:cstheme="minorHAnsi"/>
          <w:sz w:val="26"/>
          <w:szCs w:val="26"/>
        </w:rPr>
        <w:t>"Основы безопасности жизнедеятельности"</w:t>
      </w:r>
    </w:p>
    <w:p w14:paraId="01B12349" w14:textId="77777777" w:rsidR="00CA2079" w:rsidRDefault="00DB1768" w:rsidP="00CA2079">
      <w:pPr>
        <w:spacing w:before="100" w:after="100" w:line="276" w:lineRule="auto"/>
        <w:ind w:firstLine="708"/>
        <w:contextualSpacing/>
        <w:jc w:val="both"/>
        <w:rPr>
          <w:rFonts w:ascii="Times New Roman" w:hAnsi="Times New Roman" w:cs="Times New Roman"/>
          <w:sz w:val="26"/>
          <w:szCs w:val="26"/>
        </w:rPr>
      </w:pPr>
      <w:r w:rsidRPr="00CA2079">
        <w:rPr>
          <w:rFonts w:ascii="Times New Roman" w:hAnsi="Times New Roman" w:cs="Times New Roman"/>
          <w:sz w:val="26"/>
          <w:szCs w:val="26"/>
        </w:rPr>
        <w:t xml:space="preserve">-рассмотрена на методическом совете школы протокол №1 от 25.08.2023г; </w:t>
      </w:r>
    </w:p>
    <w:p w14:paraId="03A36065" w14:textId="77777777" w:rsidR="00CA2079" w:rsidRDefault="00DB1768" w:rsidP="00CA2079">
      <w:pPr>
        <w:spacing w:before="100" w:after="100" w:line="276" w:lineRule="auto"/>
        <w:ind w:firstLine="708"/>
        <w:contextualSpacing/>
        <w:jc w:val="both"/>
        <w:rPr>
          <w:rFonts w:ascii="Times New Roman" w:hAnsi="Times New Roman" w:cs="Times New Roman"/>
          <w:sz w:val="26"/>
          <w:szCs w:val="26"/>
          <w:u w:val="single"/>
        </w:rPr>
      </w:pPr>
      <w:r w:rsidRPr="00CA2079">
        <w:rPr>
          <w:rFonts w:ascii="Times New Roman" w:hAnsi="Times New Roman" w:cs="Times New Roman"/>
          <w:sz w:val="26"/>
          <w:szCs w:val="26"/>
        </w:rPr>
        <w:lastRenderedPageBreak/>
        <w:t xml:space="preserve">-согласована с заместителем директора по учебно-воспитательной работе </w:t>
      </w:r>
      <w:r w:rsidRPr="00CA2079">
        <w:rPr>
          <w:rFonts w:ascii="Times New Roman" w:hAnsi="Times New Roman" w:cs="Times New Roman"/>
          <w:sz w:val="26"/>
          <w:szCs w:val="26"/>
          <w:u w:val="single"/>
        </w:rPr>
        <w:t>/</w:t>
      </w:r>
      <w:r w:rsidRPr="00CA2079">
        <w:rPr>
          <w:rFonts w:ascii="Times New Roman" w:hAnsi="Times New Roman" w:cs="Times New Roman"/>
          <w:sz w:val="26"/>
          <w:szCs w:val="26"/>
        </w:rPr>
        <w:t xml:space="preserve">дата </w:t>
      </w:r>
      <w:r w:rsidRPr="00CA2079">
        <w:rPr>
          <w:rFonts w:ascii="Times New Roman" w:hAnsi="Times New Roman" w:cs="Times New Roman"/>
          <w:sz w:val="26"/>
          <w:szCs w:val="26"/>
          <w:u w:val="single"/>
        </w:rPr>
        <w:t>25.08 2023г./;</w:t>
      </w:r>
    </w:p>
    <w:p w14:paraId="2DB5B100" w14:textId="77777777" w:rsidR="004D391A" w:rsidRPr="00CA2079" w:rsidRDefault="00DB1768" w:rsidP="00CA2079">
      <w:pPr>
        <w:spacing w:before="100" w:after="100" w:line="276" w:lineRule="auto"/>
        <w:ind w:firstLine="708"/>
        <w:contextualSpacing/>
        <w:jc w:val="both"/>
        <w:rPr>
          <w:rFonts w:cstheme="minorHAnsi"/>
          <w:b/>
          <w:bCs/>
          <w:sz w:val="26"/>
          <w:szCs w:val="26"/>
        </w:rPr>
      </w:pPr>
      <w:r w:rsidRPr="00CA2079">
        <w:rPr>
          <w:rFonts w:ascii="Times New Roman" w:hAnsi="Times New Roman" w:cs="Times New Roman"/>
          <w:b/>
          <w:sz w:val="26"/>
          <w:szCs w:val="26"/>
        </w:rPr>
        <w:t>-</w:t>
      </w:r>
      <w:r w:rsidRPr="00CA2079">
        <w:rPr>
          <w:rFonts w:ascii="Times New Roman" w:hAnsi="Times New Roman" w:cs="Times New Roman"/>
          <w:sz w:val="26"/>
          <w:szCs w:val="26"/>
        </w:rPr>
        <w:t>принята в составе ООП ООО решением педагогического совета /протокол №</w:t>
      </w:r>
      <w:r w:rsidR="00E50949">
        <w:rPr>
          <w:rFonts w:ascii="Times New Roman" w:hAnsi="Times New Roman" w:cs="Times New Roman"/>
          <w:sz w:val="26"/>
          <w:szCs w:val="26"/>
        </w:rPr>
        <w:t xml:space="preserve">8 </w:t>
      </w:r>
      <w:r w:rsidRPr="00CA2079">
        <w:rPr>
          <w:rFonts w:ascii="Times New Roman" w:hAnsi="Times New Roman" w:cs="Times New Roman"/>
          <w:sz w:val="26"/>
          <w:szCs w:val="26"/>
        </w:rPr>
        <w:t>от 2</w:t>
      </w:r>
      <w:r w:rsidR="00E50949">
        <w:rPr>
          <w:rFonts w:ascii="Times New Roman" w:hAnsi="Times New Roman" w:cs="Times New Roman"/>
          <w:sz w:val="26"/>
          <w:szCs w:val="26"/>
        </w:rPr>
        <w:t>9</w:t>
      </w:r>
      <w:r w:rsidRPr="00CA2079">
        <w:rPr>
          <w:rFonts w:ascii="Times New Roman" w:hAnsi="Times New Roman" w:cs="Times New Roman"/>
          <w:sz w:val="26"/>
          <w:szCs w:val="26"/>
        </w:rPr>
        <w:t>.0</w:t>
      </w:r>
      <w:r w:rsidR="00E50949">
        <w:rPr>
          <w:rFonts w:ascii="Times New Roman" w:hAnsi="Times New Roman" w:cs="Times New Roman"/>
          <w:sz w:val="26"/>
          <w:szCs w:val="26"/>
        </w:rPr>
        <w:t>8</w:t>
      </w:r>
      <w:r w:rsidRPr="00CA2079">
        <w:rPr>
          <w:rFonts w:ascii="Times New Roman" w:hAnsi="Times New Roman" w:cs="Times New Roman"/>
          <w:sz w:val="26"/>
          <w:szCs w:val="26"/>
        </w:rPr>
        <w:t>.2023г</w:t>
      </w:r>
    </w:p>
    <w:p w14:paraId="2E542136" w14:textId="77777777" w:rsidR="00DA340D" w:rsidRPr="00DB1768" w:rsidRDefault="007507B3" w:rsidP="00DB1768">
      <w:pPr>
        <w:widowControl w:val="0"/>
        <w:autoSpaceDE w:val="0"/>
        <w:autoSpaceDN w:val="0"/>
        <w:adjustRightInd w:val="0"/>
        <w:spacing w:beforeAutospacing="0" w:afterAutospacing="0"/>
        <w:ind w:firstLine="540"/>
        <w:contextualSpacing/>
        <w:jc w:val="both"/>
        <w:rPr>
          <w:rFonts w:cstheme="minorHAnsi"/>
          <w:b/>
          <w:bCs/>
          <w:sz w:val="28"/>
          <w:szCs w:val="28"/>
        </w:rPr>
      </w:pPr>
      <w:r w:rsidRPr="00DB1768">
        <w:rPr>
          <w:rFonts w:cstheme="minorHAnsi"/>
          <w:b/>
          <w:bCs/>
          <w:sz w:val="28"/>
          <w:szCs w:val="28"/>
        </w:rPr>
        <w:t>Р</w:t>
      </w:r>
      <w:r w:rsidR="00DA340D" w:rsidRPr="00DB1768">
        <w:rPr>
          <w:rFonts w:cstheme="minorHAnsi"/>
          <w:b/>
          <w:bCs/>
          <w:sz w:val="28"/>
          <w:szCs w:val="28"/>
        </w:rPr>
        <w:t>абочая программа по учебному предмету "Основы безопасности жизнедеятельности"</w:t>
      </w:r>
    </w:p>
    <w:p w14:paraId="6C8AE580" w14:textId="77777777" w:rsidR="00CA2079" w:rsidRPr="00CA2079" w:rsidRDefault="007507B3" w:rsidP="00CA2079">
      <w:pPr>
        <w:pStyle w:val="a6"/>
        <w:widowControl w:val="0"/>
        <w:numPr>
          <w:ilvl w:val="0"/>
          <w:numId w:val="1"/>
        </w:numPr>
        <w:autoSpaceDE w:val="0"/>
        <w:autoSpaceDN w:val="0"/>
        <w:adjustRightInd w:val="0"/>
        <w:spacing w:before="240"/>
        <w:ind w:left="0" w:firstLine="567"/>
        <w:jc w:val="both"/>
        <w:rPr>
          <w:rFonts w:cstheme="minorHAnsi"/>
          <w:sz w:val="28"/>
          <w:szCs w:val="28"/>
        </w:rPr>
      </w:pPr>
      <w:r w:rsidRPr="00CA2079">
        <w:rPr>
          <w:rFonts w:cstheme="minorHAnsi"/>
          <w:sz w:val="28"/>
          <w:szCs w:val="28"/>
        </w:rPr>
        <w:t>Р</w:t>
      </w:r>
      <w:r w:rsidR="00DA340D" w:rsidRPr="00CA2079">
        <w:rPr>
          <w:rFonts w:cstheme="minorHAnsi"/>
          <w:sz w:val="28"/>
          <w:szCs w:val="28"/>
        </w:rPr>
        <w:t>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(далее соответственно - программа ОБЖ, ОБЖ) включает</w:t>
      </w:r>
      <w:r w:rsidR="00CA2079" w:rsidRPr="00CA2079">
        <w:rPr>
          <w:rFonts w:cstheme="minorHAnsi"/>
          <w:sz w:val="28"/>
          <w:szCs w:val="28"/>
        </w:rPr>
        <w:t>:</w:t>
      </w:r>
    </w:p>
    <w:p w14:paraId="27934FA2" w14:textId="77777777" w:rsidR="00CA2079" w:rsidRDefault="00CA2079" w:rsidP="00CA2079">
      <w:pPr>
        <w:pStyle w:val="a6"/>
        <w:widowControl w:val="0"/>
        <w:autoSpaceDE w:val="0"/>
        <w:autoSpaceDN w:val="0"/>
        <w:adjustRightInd w:val="0"/>
        <w:spacing w:before="240"/>
        <w:ind w:left="0" w:firstLine="567"/>
        <w:jc w:val="both"/>
        <w:rPr>
          <w:rFonts w:cstheme="minorHAnsi"/>
          <w:sz w:val="28"/>
          <w:szCs w:val="28"/>
        </w:rPr>
      </w:pPr>
      <w:r>
        <w:rPr>
          <w:rFonts w:cstheme="minorHAnsi"/>
          <w:sz w:val="28"/>
          <w:szCs w:val="28"/>
        </w:rPr>
        <w:t>-</w:t>
      </w:r>
      <w:r w:rsidR="00DA340D" w:rsidRPr="00CA2079">
        <w:rPr>
          <w:rFonts w:cstheme="minorHAnsi"/>
          <w:sz w:val="28"/>
          <w:szCs w:val="28"/>
        </w:rPr>
        <w:t xml:space="preserve">пояснительную записку, </w:t>
      </w:r>
    </w:p>
    <w:p w14:paraId="5962B9EA" w14:textId="77777777" w:rsidR="00CA2079" w:rsidRDefault="00CA2079" w:rsidP="00CA2079">
      <w:pPr>
        <w:pStyle w:val="a6"/>
        <w:widowControl w:val="0"/>
        <w:autoSpaceDE w:val="0"/>
        <w:autoSpaceDN w:val="0"/>
        <w:adjustRightInd w:val="0"/>
        <w:spacing w:before="240"/>
        <w:ind w:left="0" w:firstLine="567"/>
        <w:jc w:val="both"/>
        <w:rPr>
          <w:rFonts w:cstheme="minorHAnsi"/>
          <w:sz w:val="28"/>
          <w:szCs w:val="28"/>
        </w:rPr>
      </w:pPr>
      <w:r>
        <w:rPr>
          <w:rFonts w:cstheme="minorHAnsi"/>
          <w:sz w:val="28"/>
          <w:szCs w:val="28"/>
        </w:rPr>
        <w:t>-</w:t>
      </w:r>
      <w:r w:rsidR="00DA340D" w:rsidRPr="00CA2079">
        <w:rPr>
          <w:rFonts w:cstheme="minorHAnsi"/>
          <w:sz w:val="28"/>
          <w:szCs w:val="28"/>
        </w:rPr>
        <w:t xml:space="preserve">содержание обучения, </w:t>
      </w:r>
    </w:p>
    <w:p w14:paraId="3B832B76" w14:textId="77777777" w:rsidR="00CA2079" w:rsidRDefault="00CA2079" w:rsidP="00CA2079">
      <w:pPr>
        <w:pStyle w:val="a6"/>
        <w:widowControl w:val="0"/>
        <w:autoSpaceDE w:val="0"/>
        <w:autoSpaceDN w:val="0"/>
        <w:adjustRightInd w:val="0"/>
        <w:spacing w:before="240"/>
        <w:ind w:left="0" w:firstLine="567"/>
        <w:jc w:val="both"/>
        <w:rPr>
          <w:rFonts w:cstheme="minorHAnsi"/>
          <w:sz w:val="28"/>
          <w:szCs w:val="28"/>
        </w:rPr>
      </w:pPr>
      <w:r>
        <w:rPr>
          <w:rFonts w:cstheme="minorHAnsi"/>
          <w:sz w:val="28"/>
          <w:szCs w:val="28"/>
        </w:rPr>
        <w:t>-</w:t>
      </w:r>
      <w:r w:rsidR="00DA340D" w:rsidRPr="00CA2079">
        <w:rPr>
          <w:rFonts w:cstheme="minorHAnsi"/>
          <w:sz w:val="28"/>
          <w:szCs w:val="28"/>
        </w:rPr>
        <w:t xml:space="preserve">планируемые результаты освоения программы по </w:t>
      </w:r>
      <w:r w:rsidRPr="00CA2079">
        <w:rPr>
          <w:rFonts w:cstheme="minorHAnsi"/>
          <w:sz w:val="28"/>
          <w:szCs w:val="28"/>
        </w:rPr>
        <w:t>учебному предмету "Основы безопасности жизнедеятельности"</w:t>
      </w:r>
      <w:r w:rsidR="007507B3" w:rsidRPr="00CA2079">
        <w:rPr>
          <w:rFonts w:cstheme="minorHAnsi"/>
          <w:sz w:val="28"/>
          <w:szCs w:val="28"/>
        </w:rPr>
        <w:t xml:space="preserve">, </w:t>
      </w:r>
    </w:p>
    <w:p w14:paraId="32272576" w14:textId="77777777" w:rsidR="00DA340D" w:rsidRDefault="00CA2079" w:rsidP="00CA2079">
      <w:pPr>
        <w:pStyle w:val="a6"/>
        <w:widowControl w:val="0"/>
        <w:autoSpaceDE w:val="0"/>
        <w:autoSpaceDN w:val="0"/>
        <w:adjustRightInd w:val="0"/>
        <w:spacing w:before="240"/>
        <w:ind w:left="0" w:firstLine="567"/>
        <w:jc w:val="both"/>
        <w:rPr>
          <w:rFonts w:cstheme="minorHAnsi"/>
          <w:sz w:val="28"/>
          <w:szCs w:val="28"/>
        </w:rPr>
      </w:pPr>
      <w:r>
        <w:rPr>
          <w:rFonts w:cstheme="minorHAnsi"/>
          <w:sz w:val="28"/>
          <w:szCs w:val="28"/>
        </w:rPr>
        <w:t>-</w:t>
      </w:r>
      <w:r w:rsidR="007507B3" w:rsidRPr="00CA2079">
        <w:rPr>
          <w:rFonts w:cstheme="minorHAnsi"/>
          <w:sz w:val="28"/>
          <w:szCs w:val="28"/>
        </w:rPr>
        <w:t>тематическое планирование.</w:t>
      </w:r>
    </w:p>
    <w:p w14:paraId="22D4E04F" w14:textId="77777777" w:rsidR="00992BCF" w:rsidRPr="00CA2079" w:rsidRDefault="00992BCF" w:rsidP="00CA2079">
      <w:pPr>
        <w:pStyle w:val="a6"/>
        <w:widowControl w:val="0"/>
        <w:autoSpaceDE w:val="0"/>
        <w:autoSpaceDN w:val="0"/>
        <w:adjustRightInd w:val="0"/>
        <w:spacing w:before="240"/>
        <w:ind w:left="0" w:firstLine="567"/>
        <w:jc w:val="both"/>
        <w:rPr>
          <w:rFonts w:cstheme="minorHAnsi"/>
          <w:sz w:val="28"/>
          <w:szCs w:val="28"/>
        </w:rPr>
      </w:pPr>
    </w:p>
    <w:p w14:paraId="5BADF244" w14:textId="77777777" w:rsidR="00CD1CD4" w:rsidRPr="008976BE" w:rsidRDefault="00CD1CD4" w:rsidP="00CD1CD4">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Пояснительная записка отражает общие цели и задачи изучения учебного предмета </w:t>
      </w:r>
      <w:r w:rsidRPr="00CA2079">
        <w:rPr>
          <w:rFonts w:cstheme="minorHAnsi"/>
        </w:rPr>
        <w:t>"Основы безопасности жизнедеятельности"</w:t>
      </w:r>
      <w:r w:rsidRPr="007A30A4">
        <w:t xml:space="preserve">, </w:t>
      </w:r>
      <w:r w:rsidRPr="008976BE">
        <w:rPr>
          <w:rFonts w:asciiTheme="minorHAnsi" w:hAnsiTheme="minorHAnsi" w:cstheme="minorHAnsi"/>
        </w:rPr>
        <w:t>место в структуре учебного плана, а также подходы к отбору содержания и планируемым результатам.</w:t>
      </w:r>
    </w:p>
    <w:p w14:paraId="3B34040E" w14:textId="77777777" w:rsidR="00CD1CD4" w:rsidRPr="008976BE" w:rsidRDefault="00CD1CD4" w:rsidP="00CD1CD4">
      <w:pPr>
        <w:pStyle w:val="22"/>
        <w:numPr>
          <w:ilvl w:val="1"/>
          <w:numId w:val="2"/>
        </w:numPr>
        <w:shd w:val="clear" w:color="auto" w:fill="auto"/>
        <w:tabs>
          <w:tab w:val="left" w:pos="0"/>
          <w:tab w:val="left" w:pos="709"/>
          <w:tab w:val="left" w:pos="139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w:t>
      </w:r>
      <w:r w:rsidRPr="00CA2079">
        <w:rPr>
          <w:rFonts w:cstheme="minorHAnsi"/>
        </w:rPr>
        <w:t>"Основы безопасности жизнедеятельности"</w:t>
      </w:r>
      <w:r w:rsidRPr="008976BE">
        <w:rPr>
          <w:rFonts w:asciiTheme="minorHAnsi" w:hAnsiTheme="minorHAnsi" w:cstheme="minorHAnsi"/>
        </w:rPr>
        <w:t>с учётом возрастных особенностей обучающихся.</w:t>
      </w:r>
    </w:p>
    <w:p w14:paraId="558C4F66" w14:textId="77777777" w:rsidR="00CD1CD4" w:rsidRPr="008976BE" w:rsidRDefault="00CD1CD4" w:rsidP="00CD1CD4">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Планируемые результаты освоения программы учебного предмета </w:t>
      </w:r>
      <w:r w:rsidRPr="00CA2079">
        <w:rPr>
          <w:rFonts w:cstheme="minorHAnsi"/>
        </w:rPr>
        <w:t>"Основы безопасности жизнедеятельности"</w:t>
      </w:r>
      <w:r w:rsidRPr="008976BE">
        <w:rPr>
          <w:rFonts w:asciiTheme="minorHAnsi" w:hAnsiTheme="minorHAnsi" w:cstheme="minorHAnsi"/>
        </w:rPr>
        <w:t xml:space="preserve">включают личностные, метапредметные результаты за период обучения, а также предметные достижения обучающегося за каждый год обучения на уровне </w:t>
      </w:r>
      <w:r>
        <w:rPr>
          <w:rFonts w:asciiTheme="minorHAnsi" w:hAnsiTheme="minorHAnsi" w:cstheme="minorHAnsi"/>
        </w:rPr>
        <w:t>основного</w:t>
      </w:r>
      <w:r w:rsidRPr="008976BE">
        <w:rPr>
          <w:rFonts w:asciiTheme="minorHAnsi" w:hAnsiTheme="minorHAnsi" w:cstheme="minorHAnsi"/>
        </w:rPr>
        <w:t xml:space="preserve"> общего образования.</w:t>
      </w:r>
    </w:p>
    <w:p w14:paraId="02CECC62" w14:textId="77777777" w:rsidR="00CD1CD4" w:rsidRPr="00EB0505" w:rsidRDefault="00CD1CD4" w:rsidP="00CD1CD4">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sidRPr="00CA2079">
        <w:rPr>
          <w:rFonts w:cstheme="minorHAnsi"/>
        </w:rPr>
        <w:t>"Основы безопасности жизнедеятельности"</w:t>
      </w:r>
      <w:r w:rsidRPr="008976BE">
        <w:rPr>
          <w:rFonts w:asciiTheme="minorHAnsi" w:hAnsiTheme="minorHAnsi" w:cstheme="minorHAnsi"/>
        </w:rPr>
        <w:t xml:space="preserve">, 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p>
    <w:p w14:paraId="52837449" w14:textId="77777777" w:rsidR="00DA340D" w:rsidRPr="00DB1768" w:rsidRDefault="00DA340D" w:rsidP="00DB1768">
      <w:pPr>
        <w:widowControl w:val="0"/>
        <w:autoSpaceDE w:val="0"/>
        <w:autoSpaceDN w:val="0"/>
        <w:adjustRightInd w:val="0"/>
        <w:spacing w:beforeAutospacing="0" w:afterAutospacing="0"/>
        <w:contextualSpacing/>
        <w:jc w:val="both"/>
        <w:rPr>
          <w:rFonts w:cstheme="minorHAnsi"/>
          <w:sz w:val="28"/>
          <w:szCs w:val="28"/>
        </w:rPr>
      </w:pPr>
    </w:p>
    <w:p w14:paraId="18110691" w14:textId="77777777" w:rsidR="00DA340D" w:rsidRPr="00DB1768" w:rsidRDefault="00DA340D" w:rsidP="00DB1768">
      <w:pPr>
        <w:widowControl w:val="0"/>
        <w:autoSpaceDE w:val="0"/>
        <w:autoSpaceDN w:val="0"/>
        <w:adjustRightInd w:val="0"/>
        <w:spacing w:beforeAutospacing="0" w:afterAutospacing="0"/>
        <w:ind w:firstLine="540"/>
        <w:contextualSpacing/>
        <w:jc w:val="both"/>
        <w:rPr>
          <w:rFonts w:cstheme="minorHAnsi"/>
          <w:b/>
          <w:bCs/>
          <w:sz w:val="28"/>
          <w:szCs w:val="28"/>
        </w:rPr>
      </w:pPr>
      <w:r w:rsidRPr="00DB1768">
        <w:rPr>
          <w:rFonts w:cstheme="minorHAnsi"/>
          <w:b/>
          <w:bCs/>
          <w:sz w:val="28"/>
          <w:szCs w:val="28"/>
        </w:rPr>
        <w:t>2. Пояснительная записка.</w:t>
      </w:r>
    </w:p>
    <w:p w14:paraId="60359E53"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2.1. Программа ОБЖ разработана на основе требований к результатам освоения программы основного общего образования, представленных в ФГОС </w:t>
      </w:r>
      <w:r w:rsidRPr="00DB1768">
        <w:rPr>
          <w:rFonts w:cstheme="minorHAnsi"/>
          <w:sz w:val="28"/>
          <w:szCs w:val="28"/>
        </w:rPr>
        <w:lastRenderedPageBreak/>
        <w:t>ООО,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ООО.</w:t>
      </w:r>
    </w:p>
    <w:p w14:paraId="0407B218"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2.2. Программа ОБЖ позвол</w:t>
      </w:r>
      <w:r w:rsidR="001146CE">
        <w:rPr>
          <w:rFonts w:cstheme="minorHAnsi"/>
          <w:sz w:val="28"/>
          <w:szCs w:val="28"/>
        </w:rPr>
        <w:t xml:space="preserve">яет </w:t>
      </w:r>
      <w:r w:rsidRPr="00DB1768">
        <w:rPr>
          <w:rFonts w:cstheme="minorHAnsi"/>
          <w:sz w:val="28"/>
          <w:szCs w:val="28"/>
        </w:rPr>
        <w:t>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w:t>
      </w:r>
    </w:p>
    <w:p w14:paraId="3647F153"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164.2.3. Программа ОБЖ обеспечивает:</w:t>
      </w:r>
    </w:p>
    <w:p w14:paraId="0101D63F"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14:paraId="3E84E13D"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14:paraId="0AC1BD67"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возможность выработки и закрепления у обучающихся умений и навыков, необходимых для последующей жизни;</w:t>
      </w:r>
    </w:p>
    <w:p w14:paraId="458BC7FF"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выработку практико-ориентированных компетенций, соответствующих потребностям современности;</w:t>
      </w:r>
    </w:p>
    <w:p w14:paraId="1E846897"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14:paraId="58AD325C"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2.4. В программе ОБЖ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14:paraId="0771D488"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модуль N 1 "Культура безопасности жизнедеятельности в современном обществе";</w:t>
      </w:r>
    </w:p>
    <w:p w14:paraId="34F32878"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модуль N 2 "Безопасность в быту";</w:t>
      </w:r>
    </w:p>
    <w:p w14:paraId="6F644CDF"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модуль N 3 "Безопасность на транспорте";</w:t>
      </w:r>
    </w:p>
    <w:p w14:paraId="75E5F993"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модуль N 4 "Безопасность в общественных местах";</w:t>
      </w:r>
    </w:p>
    <w:p w14:paraId="12A47245"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модуль N 5 "Безопасность в природной среде";</w:t>
      </w:r>
    </w:p>
    <w:p w14:paraId="49C069E7"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модуль N 6 "Здоровье и как его сохранить. Основы медицинских знаний";</w:t>
      </w:r>
    </w:p>
    <w:p w14:paraId="75AB9C87"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модуль N 7 "Безопасность в социуме";</w:t>
      </w:r>
    </w:p>
    <w:p w14:paraId="53A0F089"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модуль N 8 "Безопасность в информационном пространстве";</w:t>
      </w:r>
    </w:p>
    <w:p w14:paraId="60389D98"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модуль N 9 "Основы противодействия экстремизму и терроризму";</w:t>
      </w:r>
    </w:p>
    <w:p w14:paraId="7702CAA6"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модуль N 10 "Взаимодействие личности, общества и государства в обеспечении безопасности жизни и здоровья населения".</w:t>
      </w:r>
    </w:p>
    <w:p w14:paraId="41253ADD"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2.5. В целях обеспечения системного подхода в изучении учебного предмета ОБЖ на уровне основного общего образования Программа ОБЖ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-&gt; по возможности ее избегать -&gt; при необходимости действовать".</w:t>
      </w:r>
    </w:p>
    <w:p w14:paraId="4C50142A"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2.6. Учебный материал систематизирован по сферам возможных проявлений рисков и опасностей:</w:t>
      </w:r>
    </w:p>
    <w:p w14:paraId="37226DF8"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помещения и бытовые условия; улица и общественные места;</w:t>
      </w:r>
    </w:p>
    <w:p w14:paraId="3EE18D59"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природные условия; коммуникационные связи и каналы; объекты и учреждения культуры и другие.</w:t>
      </w:r>
    </w:p>
    <w:p w14:paraId="6DF86965"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2.7. Программой ОБЖ предусматривается использование практико-ориентированных интерактивных форм организации учебных занятий с возможностью применения тренажерных систем и виртуальных моделей. 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14:paraId="6DF02E44"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2.8. 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остается сохранение жизни и здоровья каждого человека.</w:t>
      </w:r>
    </w:p>
    <w:p w14:paraId="322BDA2B"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w:t>
      </w:r>
      <w:hyperlink r:id="rId7" w:history="1">
        <w:r w:rsidRPr="00DB1768">
          <w:rPr>
            <w:rFonts w:cstheme="minorHAnsi"/>
            <w:color w:val="0000FF"/>
            <w:sz w:val="28"/>
            <w:szCs w:val="28"/>
            <w:u w:val="single"/>
          </w:rPr>
          <w:t>Стратегия</w:t>
        </w:r>
      </w:hyperlink>
      <w:r w:rsidRPr="00DB1768">
        <w:rPr>
          <w:rFonts w:cstheme="minorHAnsi"/>
          <w:sz w:val="28"/>
          <w:szCs w:val="28"/>
        </w:rPr>
        <w:t xml:space="preserve"> национальной безопасности Российской Федерации, утвержденная Указом Президента Российской Федерации от 2 июля 2021 г. N 400, </w:t>
      </w:r>
      <w:hyperlink r:id="rId8" w:history="1">
        <w:r w:rsidRPr="00DB1768">
          <w:rPr>
            <w:rFonts w:cstheme="minorHAnsi"/>
            <w:color w:val="0000FF"/>
            <w:sz w:val="28"/>
            <w:szCs w:val="28"/>
            <w:u w:val="single"/>
          </w:rPr>
          <w:t>Доктрина</w:t>
        </w:r>
      </w:hyperlink>
      <w:r w:rsidRPr="00DB1768">
        <w:rPr>
          <w:rFonts w:cstheme="minorHAnsi"/>
          <w:sz w:val="28"/>
          <w:szCs w:val="28"/>
        </w:rPr>
        <w:t xml:space="preserve"> информационной безопасности Российской Федерации, утвержденная Указом Президента Российской Федерации от 5 декабря 2016 г. N 646, Национальные цели развития Российской Федерации на период до 2030 года, утвержденные </w:t>
      </w:r>
      <w:hyperlink r:id="rId9" w:history="1">
        <w:r w:rsidRPr="00DB1768">
          <w:rPr>
            <w:rFonts w:cstheme="minorHAnsi"/>
            <w:color w:val="0000FF"/>
            <w:sz w:val="28"/>
            <w:szCs w:val="28"/>
            <w:u w:val="single"/>
          </w:rPr>
          <w:t>Указом</w:t>
        </w:r>
      </w:hyperlink>
      <w:r w:rsidRPr="00DB1768">
        <w:rPr>
          <w:rFonts w:cstheme="minorHAnsi"/>
          <w:sz w:val="28"/>
          <w:szCs w:val="28"/>
        </w:rPr>
        <w:t xml:space="preserve"> Президента Российской Федерации от 21 июля 2020 г. N 474), государственная </w:t>
      </w:r>
      <w:hyperlink r:id="rId10" w:history="1">
        <w:r w:rsidRPr="00DB1768">
          <w:rPr>
            <w:rFonts w:cstheme="minorHAnsi"/>
            <w:color w:val="0000FF"/>
            <w:sz w:val="28"/>
            <w:szCs w:val="28"/>
            <w:u w:val="single"/>
          </w:rPr>
          <w:t>программа</w:t>
        </w:r>
      </w:hyperlink>
      <w:r w:rsidRPr="00DB1768">
        <w:rPr>
          <w:rFonts w:cstheme="minorHAnsi"/>
          <w:sz w:val="28"/>
          <w:szCs w:val="28"/>
        </w:rPr>
        <w:t xml:space="preserve"> Российской Федерации "Развитие образования", утвержденная постановлением Правительства Российской Федерации от 26 декабря 2017 г. N 1642.</w:t>
      </w:r>
    </w:p>
    <w:p w14:paraId="575D7A03"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2.9. ОБЖ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14:paraId="381EAF7D"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2.10. ОБЖ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w:t>
      </w:r>
    </w:p>
    <w:p w14:paraId="0C3F258E"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2.11.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14:paraId="6D907593"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2.12. Целью изучения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59FB830F"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14:paraId="20DFBDA1"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14:paraId="427A8189"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14:paraId="70C83983"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2.13. В целях обеспечения индивидуальных потребностей обучающихся в формировании культуры безопасности жизнедеятельности на основе расширения знаний и умений, углубленного понимания значимости безопасного поведения в условиях опасных и чрезвычайных ситуаций для личности, общества и государства ОБЖ может изучаться в 5 - 7 классах из расчета 1 час в неделю за счет использования части учебного плана, формируемого участниками образовательных отношений (всего 102 часа).</w:t>
      </w:r>
    </w:p>
    <w:p w14:paraId="4C534123"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Общее число часов, рекомендованных для изучения ОБЖ в 8 - 9 классах, составляет 68 часов, по 1 часу в неделю за счет обязательной части учебного плана основного общего образования.</w:t>
      </w:r>
    </w:p>
    <w:p w14:paraId="30F6C0F2"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Организация вправе самостоятельно определять последовательность тематических линий учебного предмета ОБЖ и количество часов для их освоения. Конкретное наполнение модулей может быть скорректировано и конкретизировано с учетом региональных (географических, социальных, этнических и другие), а также бытовых и других местных особенностей.</w:t>
      </w:r>
    </w:p>
    <w:p w14:paraId="0554C69B" w14:textId="77777777" w:rsidR="00DA340D" w:rsidRPr="00DB1768" w:rsidRDefault="00DA340D" w:rsidP="00DB1768">
      <w:pPr>
        <w:widowControl w:val="0"/>
        <w:autoSpaceDE w:val="0"/>
        <w:autoSpaceDN w:val="0"/>
        <w:adjustRightInd w:val="0"/>
        <w:spacing w:beforeAutospacing="0" w:afterAutospacing="0"/>
        <w:contextualSpacing/>
        <w:jc w:val="both"/>
        <w:rPr>
          <w:rFonts w:cstheme="minorHAnsi"/>
          <w:sz w:val="28"/>
          <w:szCs w:val="28"/>
        </w:rPr>
      </w:pPr>
    </w:p>
    <w:p w14:paraId="2053CEC0" w14:textId="77777777" w:rsidR="00DA340D" w:rsidRPr="00DB1768" w:rsidRDefault="00DA340D" w:rsidP="00DB1768">
      <w:pPr>
        <w:widowControl w:val="0"/>
        <w:autoSpaceDE w:val="0"/>
        <w:autoSpaceDN w:val="0"/>
        <w:adjustRightInd w:val="0"/>
        <w:spacing w:beforeAutospacing="0" w:afterAutospacing="0"/>
        <w:ind w:firstLine="540"/>
        <w:contextualSpacing/>
        <w:jc w:val="both"/>
        <w:rPr>
          <w:rFonts w:cstheme="minorHAnsi"/>
          <w:b/>
          <w:bCs/>
          <w:sz w:val="28"/>
          <w:szCs w:val="28"/>
        </w:rPr>
      </w:pPr>
      <w:r w:rsidRPr="00DB1768">
        <w:rPr>
          <w:rFonts w:cstheme="minorHAnsi"/>
          <w:b/>
          <w:bCs/>
          <w:sz w:val="28"/>
          <w:szCs w:val="28"/>
        </w:rPr>
        <w:t>3. Содержание обучения.</w:t>
      </w:r>
    </w:p>
    <w:p w14:paraId="4A2F5632"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3.1. Модуль N 1 "Культура безопасности жизнедеятельности в современном обществе":</w:t>
      </w:r>
    </w:p>
    <w:p w14:paraId="150A89B8"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цель и задачи учебного предмета ОБЖ, его ключевые понятия и значение для человека;</w:t>
      </w:r>
    </w:p>
    <w:p w14:paraId="50520B3E"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смысл понятий "опасность", "безопасность", "риск", "культура безопасности жизнедеятельности";</w:t>
      </w:r>
    </w:p>
    <w:p w14:paraId="76863A96"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источники и факторы опасности, их классификация;</w:t>
      </w:r>
    </w:p>
    <w:p w14:paraId="1682905E"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общие принципы безопасного поведения;</w:t>
      </w:r>
    </w:p>
    <w:p w14:paraId="29E93400"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виды чрезвычайных ситуаций, сходство и различия опасной, экстремальной и чрезвычайной ситуаций;</w:t>
      </w:r>
    </w:p>
    <w:p w14:paraId="727CB345"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уровни взаимодействия человека и окружающей среды;</w:t>
      </w:r>
    </w:p>
    <w:p w14:paraId="34F66503"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механизм перерастания повседневной ситуации в чрезвычайную ситуацию, правила поведения в опасных и чрезвычайных ситуациях.</w:t>
      </w:r>
    </w:p>
    <w:p w14:paraId="6B8E032C"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3.2. Модуль N 2 "Безопасность в быту":</w:t>
      </w:r>
    </w:p>
    <w:p w14:paraId="421C9C15"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основные источники опасности в быту и их классификация;</w:t>
      </w:r>
    </w:p>
    <w:p w14:paraId="5E9C9716"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защита прав потребителя, сроки годности и состав продуктов питания;</w:t>
      </w:r>
    </w:p>
    <w:p w14:paraId="385D0F71"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бытовые отравления и причины их возникновения, классификация ядовитых веществ и их опасности;</w:t>
      </w:r>
    </w:p>
    <w:p w14:paraId="652643D5"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признаки отравления, приемы и правила оказания первой помощи;</w:t>
      </w:r>
    </w:p>
    <w:p w14:paraId="08051DCC"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комплектования и хранения домашней аптечки;</w:t>
      </w:r>
    </w:p>
    <w:p w14:paraId="4754BF4D"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бытовые травмы и правила их предупреждения, приемы и правила оказания первой помощи;</w:t>
      </w:r>
    </w:p>
    <w:p w14:paraId="193BBC8D"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обращения с газовыми и электрическими приборами, приемы и правила оказания первой помощи;</w:t>
      </w:r>
    </w:p>
    <w:p w14:paraId="23BD1CF4"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поведения в подъезде и лифте, а также при входе и выходе из них;</w:t>
      </w:r>
    </w:p>
    <w:p w14:paraId="290C8B2B"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пожар и факторы его развития;</w:t>
      </w:r>
    </w:p>
    <w:p w14:paraId="6143B1E2"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условия и причины возникновения пожаров, их возможные последствия, приемы и правила оказания первой помощи;</w:t>
      </w:r>
    </w:p>
    <w:p w14:paraId="7D0C0CF4"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первичные средства пожаротушения;</w:t>
      </w:r>
    </w:p>
    <w:p w14:paraId="5259F562"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вызова экстренных служб и порядок взаимодействия с ними, ответственность за ложные сообщения;</w:t>
      </w:r>
    </w:p>
    <w:p w14:paraId="60279D79"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права, обязанности и ответственность граждан в области пожарной безопасности;</w:t>
      </w:r>
    </w:p>
    <w:p w14:paraId="6AD101DF"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ситуации криминального характера, правила поведения с малознакомыми людьми;</w:t>
      </w:r>
    </w:p>
    <w:p w14:paraId="6F41BCD3"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меры по предотвращению проникновения злоумышленников в дом, правила поведения при попытке проникновения в дом посторонних;</w:t>
      </w:r>
    </w:p>
    <w:p w14:paraId="47F5CB62"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классификация аварийных ситуаций в коммунальных системах жизнеобеспечения;</w:t>
      </w:r>
    </w:p>
    <w:p w14:paraId="3B885B9F"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подготовки к возможным авариям на коммунальных системах, порядок действий при авариях на коммунальных системах.</w:t>
      </w:r>
    </w:p>
    <w:p w14:paraId="792FC79D"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3.3. Модуль N 3 "Безопасность на транспорте":</w:t>
      </w:r>
    </w:p>
    <w:p w14:paraId="3909BE9B"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дорожного движения и их значение, условия обеспечения безопасности участников дорожного движения;</w:t>
      </w:r>
    </w:p>
    <w:p w14:paraId="45E221CA"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дорожного движения и дорожные знаки для пешеходов;</w:t>
      </w:r>
    </w:p>
    <w:p w14:paraId="0F37284A"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"дорожные ловушки" и правила их предупреждения; световозвращающие элементы и правила их применения; правила дорожного движения для пассажиров;</w:t>
      </w:r>
    </w:p>
    <w:p w14:paraId="5211538E"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обязанности пассажиров маршрутных транспортных средств, ремень безопасности и правила его применения;</w:t>
      </w:r>
    </w:p>
    <w:p w14:paraId="7DBF6305"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порядок действий пассажиров при различных происшествиях в маршрутных транспортных средствах, в том числе вызванных террористическим актом;</w:t>
      </w:r>
    </w:p>
    <w:p w14:paraId="3246C15C"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поведения пассажира мотоцикла;</w:t>
      </w:r>
    </w:p>
    <w:p w14:paraId="5F74BAB7"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дорожного движения для водителя велосипеда и иных индивидуальных средств передвижения (электросамокаты, гироскутеры, моноколеса, сигвеи и другие), правила безопасного использования мототранспорта (мопедов и мотоциклов);</w:t>
      </w:r>
    </w:p>
    <w:p w14:paraId="1C2BE596"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дорожные знаки для водителя велосипеда, сигналы велосипедиста;</w:t>
      </w:r>
    </w:p>
    <w:p w14:paraId="5B135C92"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подготовки велосипеда к пользованию;</w:t>
      </w:r>
    </w:p>
    <w:p w14:paraId="10D325E8"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дорожно-транспортные происшествия и причины их возникновения;</w:t>
      </w:r>
    </w:p>
    <w:p w14:paraId="0F61F918"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основные факторы риска возникновения дорожно-транспортных происшествий;</w:t>
      </w:r>
    </w:p>
    <w:p w14:paraId="3C9DCFF5"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порядок действий очевидца дорожно-транспортного происшествия;</w:t>
      </w:r>
    </w:p>
    <w:p w14:paraId="0D3FB35D"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порядок действий при пожаре на транспорте;</w:t>
      </w:r>
    </w:p>
    <w:p w14:paraId="5FD0A397"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особенности различных видов транспорта (подземного, железнодорожного, водного, воздушного);</w:t>
      </w:r>
    </w:p>
    <w:p w14:paraId="6220C985"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14:paraId="1EDFE236"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первая помощь и последовательность ее оказания;</w:t>
      </w:r>
    </w:p>
    <w:p w14:paraId="0DF604DE"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и приемы оказания первой помощи при различных травмах в результате чрезвычайных ситуаций на транспорте.</w:t>
      </w:r>
    </w:p>
    <w:p w14:paraId="3225648F"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3.4. Модуль N 4 "Безопасность в общественных местах":</w:t>
      </w:r>
    </w:p>
    <w:p w14:paraId="5F8F865B"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общественные места и их характеристики, потенциальные источники опасности в общественных местах;</w:t>
      </w:r>
    </w:p>
    <w:p w14:paraId="20224B0B"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вызова экстренных служб и порядок взаимодействия с ними;</w:t>
      </w:r>
    </w:p>
    <w:p w14:paraId="5EA5B3BF"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массовые мероприятия и правила подготовки к ним, оборудование мест массового пребывания людей;</w:t>
      </w:r>
    </w:p>
    <w:p w14:paraId="15ED7C8F"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порядок действий при беспорядках в местах массового пребывания людей;</w:t>
      </w:r>
    </w:p>
    <w:p w14:paraId="52D02914"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порядок действий при попадании в толпу и давку;</w:t>
      </w:r>
    </w:p>
    <w:p w14:paraId="16C4C7C6"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порядок действий при обнаружении угрозы возникновения пожара;</w:t>
      </w:r>
    </w:p>
    <w:p w14:paraId="1630B2CD"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порядок действий при эвакуации из общественных мест и зданий;</w:t>
      </w:r>
    </w:p>
    <w:p w14:paraId="65481AF7"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опасности криминогенного и антиобщественного характера в общественных местах, порядок действий при их возникновении;</w:t>
      </w:r>
    </w:p>
    <w:p w14:paraId="1A3F7449"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14:paraId="0F5CE658"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порядок действий при взаимодействии с правоохранительными органами.</w:t>
      </w:r>
    </w:p>
    <w:p w14:paraId="79FD7EEE"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3.5. Модуль N 5 "Безопасность в природной среде":</w:t>
      </w:r>
    </w:p>
    <w:p w14:paraId="0CFB5CD0"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чрезвычайные ситуации природного характера и их классификация;</w:t>
      </w:r>
    </w:p>
    <w:p w14:paraId="22243DDA"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поведения, необходимые для снижения риска встречи с дикими животными, порядок действий при встрече с ними; порядок действий при укусах диких животных, змей, пауков, клещей и насекомых;</w:t>
      </w:r>
    </w:p>
    <w:p w14:paraId="6365A710"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14:paraId="4DC70CF8"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автономные условия, их особенности и опасности, правила подготовки к длительному автономному существованию;</w:t>
      </w:r>
    </w:p>
    <w:p w14:paraId="68495F1B"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порядок действий при автономном существовании в природной среде;</w:t>
      </w:r>
    </w:p>
    <w:p w14:paraId="61D286EB"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ориентирования на местности, способы подачи сигналов бедствия;</w:t>
      </w:r>
    </w:p>
    <w:p w14:paraId="648EC5BA"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природные пожары, их виды и опасности, факторы и причины их возникновения, порядок действий при нахождении в зоне природного пожара;</w:t>
      </w:r>
    </w:p>
    <w:p w14:paraId="54446109"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горы и классификация горных пород, правила безопасного поведения в горах;</w:t>
      </w:r>
    </w:p>
    <w:p w14:paraId="5E4B88C2"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снежные лавины, их характеристики и опасности, порядок действий при попадании в лавину;</w:t>
      </w:r>
    </w:p>
    <w:p w14:paraId="12CA694C"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камнепады, их характеристики и опасности, порядок действий, необходимых для снижения риска попадания под камнепад;</w:t>
      </w:r>
    </w:p>
    <w:p w14:paraId="7A3654E2"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сели, их характеристики и опасности, порядок действий при попадании в зону селя;</w:t>
      </w:r>
    </w:p>
    <w:p w14:paraId="11635EDC"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оползни, их характеристики и опасности, порядок действий при начале оползня;</w:t>
      </w:r>
    </w:p>
    <w:p w14:paraId="2C3AE209"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общие правила безопасного поведения на водоемах, правила купания в подготовленных и неподготовленных местах;</w:t>
      </w:r>
    </w:p>
    <w:p w14:paraId="69FE2B04"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14:paraId="56C517B0"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наводнения, их характеристики и опасности, порядок действий при наводнении;</w:t>
      </w:r>
    </w:p>
    <w:p w14:paraId="622A8F9B"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цунами, их характеристики и опасности, порядок действий при нахождении в зоне цунами;</w:t>
      </w:r>
    </w:p>
    <w:p w14:paraId="15D410E4"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ураганы, бури, смерчи, их характеристики и опасности, порядок действий при ураганах, бурях и смерчах;</w:t>
      </w:r>
    </w:p>
    <w:p w14:paraId="0398BDAB"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грозы, их характеристики и опасности, порядок действий при попадании в грозу;</w:t>
      </w:r>
    </w:p>
    <w:p w14:paraId="15B0FD80"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14:paraId="41F9C9B4"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смысл понятий "экология" и "экологическая культура", значение экологии для устойчивого развития общества;</w:t>
      </w:r>
    </w:p>
    <w:p w14:paraId="26BBCCB1"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безопасного поведения при неблагоприятной экологической обстановке.</w:t>
      </w:r>
    </w:p>
    <w:p w14:paraId="0DA87506"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3.6. Модуль N 6 "Здоровье и как его сохранить. Основы медицинских знаний":</w:t>
      </w:r>
    </w:p>
    <w:p w14:paraId="129E2F0A"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смысл понятий "здоровье" и "здоровый образ жизни", их содержание и значение для человека;</w:t>
      </w:r>
    </w:p>
    <w:p w14:paraId="597F4D86"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факторы, влияющие на здоровье человека, опасность вредных привычек (табакокурение, алкоголизм, наркомания, чрезмерное увлечение электронными изделиями бытового назначения (игровые приставки, мобильные телефоны сотовой связи и другие);</w:t>
      </w:r>
    </w:p>
    <w:p w14:paraId="03CE050B"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элементы здорового образа жизни, ответственность за сохранение здоровья;</w:t>
      </w:r>
    </w:p>
    <w:p w14:paraId="11A43809"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понятие "инфекционные заболевания", причины их возникновения;</w:t>
      </w:r>
    </w:p>
    <w:p w14:paraId="64067E38"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механизм распространения инфекционных заболеваний, меры их профилактики и защиты от них;</w:t>
      </w:r>
    </w:p>
    <w:p w14:paraId="68251916"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14:paraId="72404CA9"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понятие "неинфекционные заболевания" и их классификация, факторы риска неинфекционных заболеваний;</w:t>
      </w:r>
    </w:p>
    <w:p w14:paraId="27C9F046"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меры профилактики неинфекционных заболеваний и защиты от них;</w:t>
      </w:r>
    </w:p>
    <w:p w14:paraId="09137118"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диспансеризация и ее задачи;</w:t>
      </w:r>
    </w:p>
    <w:p w14:paraId="49E65A05"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понятия "психическое здоровье" и "психологическое благополучие", современные модели психического здоровья и здоровой личности;</w:t>
      </w:r>
    </w:p>
    <w:p w14:paraId="2518436A"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стресс и его влияние на человека, меры профилактики стресса, способы самоконтроля и саморегуляции эмоциональных состояний;</w:t>
      </w:r>
    </w:p>
    <w:p w14:paraId="2EDF0BEE"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понятие "первая помощь" и обязанность по ее оказанию, универсальный алгоритм оказания первой помощи;</w:t>
      </w:r>
    </w:p>
    <w:p w14:paraId="3DD97BCF"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назначение и состав аптечки первой помощи;</w:t>
      </w:r>
    </w:p>
    <w:p w14:paraId="5B6F7F93"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порядок действий при оказании первой помощи в различных ситуациях, приемы психологической поддержки пострадавшего.</w:t>
      </w:r>
    </w:p>
    <w:p w14:paraId="5F7E2043"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3.7. Модуль N 7 "Безопасность в социуме":</w:t>
      </w:r>
    </w:p>
    <w:p w14:paraId="04A89FD5"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общение и его значение для человека, способы организации эффективного и позитивного общения;</w:t>
      </w:r>
    </w:p>
    <w:p w14:paraId="54085AA9"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приемы и правила безопасной межличностной коммуникации и комфортного взаимодействия в группе, признаки конструктивного и деструктивного общения;</w:t>
      </w:r>
    </w:p>
    <w:p w14:paraId="5F8AECA5"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понятие "конфликт" и стадии его развития, факторы и причины развития конфликта;</w:t>
      </w:r>
    </w:p>
    <w:p w14:paraId="6FA55B51"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14:paraId="35AD296A"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поведения для снижения риска конфликта и порядок действий при его опасных проявлениях;</w:t>
      </w:r>
    </w:p>
    <w:p w14:paraId="4F1A8C11"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способ разрешения конфликта с помощью третьей стороны (модератора);</w:t>
      </w:r>
    </w:p>
    <w:p w14:paraId="487C49BB"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опасные формы проявления конфликта: агрессия, домашнее насилие и буллинг;</w:t>
      </w:r>
    </w:p>
    <w:p w14:paraId="632577CD"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манипуляции в ходе межличностного общения, приемы распознавания манипуляций и способы противостояния им;</w:t>
      </w:r>
    </w:p>
    <w:p w14:paraId="2F71F0C1"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приемы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14:paraId="412DEA90"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современные молодежные увлечения и опасности, связанные с ними, правила безопасного поведения;</w:t>
      </w:r>
    </w:p>
    <w:p w14:paraId="198C76F9"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безопасной коммуникации с незнакомыми людьми.</w:t>
      </w:r>
    </w:p>
    <w:p w14:paraId="3CBCEE12"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3.8. Модуль N 8 "Безопасность в информационном пространстве":</w:t>
      </w:r>
    </w:p>
    <w:p w14:paraId="37060A8C"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понятие "цифровая среда", ее характеристики и примеры информационных и компьютерных угроз, положительные возможности цифровой среды;</w:t>
      </w:r>
    </w:p>
    <w:p w14:paraId="7DCF66CF"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риски и угрозы при использовании Интернета электронных изделий бытового назначения (игровых приставок, мобильных телефонов сотовой связи и другие);</w:t>
      </w:r>
    </w:p>
    <w:p w14:paraId="18A81E1E"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14:paraId="049835C0"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опасные явления цифровой среды: вредоносные программы и приложения и их разновидности;</w:t>
      </w:r>
    </w:p>
    <w:p w14:paraId="5E52B9D9"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кибергигиены, необходимые для предупреждения возникновения сложных и опасных ситуаций в цифровой среде; основные виды опасного и запрещенного контента в Интернете и его признаки, приемы распознавания опасностей при использовании Интернета;</w:t>
      </w:r>
    </w:p>
    <w:p w14:paraId="26B0B564"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противоправные действия в Интернете;</w:t>
      </w:r>
    </w:p>
    <w:p w14:paraId="642B84F5"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14:paraId="74989DB7"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14:paraId="1DE77935"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3.9. Модуль N 9 "Основы противодействия экстремизму и терроризму":</w:t>
      </w:r>
    </w:p>
    <w:p w14:paraId="5421A651"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понятия "экстремизм" и "терроризм", их содержание, причины, возможные варианты проявления и последствия;</w:t>
      </w:r>
    </w:p>
    <w:p w14:paraId="29F656E1"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цели и формы проявления террористических актов, их последствия, уровни террористической опасности;</w:t>
      </w:r>
    </w:p>
    <w:p w14:paraId="6A6FCD54"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основы общественно-государственной системы противодействия экстремизму и терроризму, контртеррористическая операция и ее цели;</w:t>
      </w:r>
    </w:p>
    <w:p w14:paraId="5E24F651"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признаки вовлечения в террористическую деятельность, правила антитеррористического поведения;</w:t>
      </w:r>
    </w:p>
    <w:p w14:paraId="4B0A635B"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признаки угроз и подготовки различных форм терактов, порядок действий при их обнаружении;</w:t>
      </w:r>
    </w:p>
    <w:p w14:paraId="68928368"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безопасного поведения в условиях совершения теракта;</w:t>
      </w:r>
    </w:p>
    <w:p w14:paraId="57C81574"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порядок действий при совершении теракта (нападение террористов и попытка захвата заложников, попадание в заложники, огневой налет, наезд транспортного средства, подрыв взрывного устройства).</w:t>
      </w:r>
    </w:p>
    <w:p w14:paraId="31EBF9D4"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3.10. Модуль N 10 "Взаимодействие личности, общества и государства в обеспечении безопасности жизни и здоровья населения":</w:t>
      </w:r>
    </w:p>
    <w:p w14:paraId="44DC0911"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классификация чрезвычайных ситуаций природного и техногенного характера;</w:t>
      </w:r>
    </w:p>
    <w:p w14:paraId="48549CDA"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единая государственная система предупреждения и ликвидации чрезвычайных ситуаций (РСЧС), ее задачи, структура, режимы функционирования;</w:t>
      </w:r>
    </w:p>
    <w:p w14:paraId="71124291"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государственные службы обеспечения безопасности, их роль и сфера ответственности, порядок взаимодействия с ними;</w:t>
      </w:r>
    </w:p>
    <w:p w14:paraId="649099AD"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общественные институты и их место в системе обеспечения безопасности жизни и здоровья населения;</w:t>
      </w:r>
    </w:p>
    <w:p w14:paraId="1A647C5C"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права, обязанности и роль граждан Российской Федерации в области защиты населения от чрезвычайных ситуаций;</w:t>
      </w:r>
    </w:p>
    <w:p w14:paraId="1C03883A"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антикоррупционное поведение как элемент общественной и государственной безопасности;</w:t>
      </w:r>
    </w:p>
    <w:p w14:paraId="4E8DD264"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информирование и оповещение населения о чрезвычайных ситуациях, система ОКСИОН;</w:t>
      </w:r>
    </w:p>
    <w:p w14:paraId="31CD1E72"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сигнал "Внимание всем!", порядок действий населения при его получении, в том числе при авариях с выбросом химических и радиоактивных веществ;</w:t>
      </w:r>
    </w:p>
    <w:p w14:paraId="2515C645"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средства индивидуальной и коллективной защиты населения, порядок пользования фильтрующим противогазом;</w:t>
      </w:r>
    </w:p>
    <w:p w14:paraId="4F640A26"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эвакуация населения в условиях чрезвычайных ситуаций, порядок действий населения при объявлении эвакуации.</w:t>
      </w:r>
    </w:p>
    <w:p w14:paraId="4BE63FC7" w14:textId="77777777" w:rsidR="00DA340D" w:rsidRPr="00DB1768" w:rsidRDefault="00DA340D" w:rsidP="00DB1768">
      <w:pPr>
        <w:widowControl w:val="0"/>
        <w:autoSpaceDE w:val="0"/>
        <w:autoSpaceDN w:val="0"/>
        <w:adjustRightInd w:val="0"/>
        <w:spacing w:beforeAutospacing="0" w:afterAutospacing="0"/>
        <w:contextualSpacing/>
        <w:jc w:val="both"/>
        <w:rPr>
          <w:rFonts w:cstheme="minorHAnsi"/>
          <w:sz w:val="28"/>
          <w:szCs w:val="28"/>
        </w:rPr>
      </w:pPr>
    </w:p>
    <w:p w14:paraId="5B298551" w14:textId="77777777" w:rsidR="00DA340D" w:rsidRPr="00DB1768" w:rsidRDefault="00DA340D" w:rsidP="00DB1768">
      <w:pPr>
        <w:widowControl w:val="0"/>
        <w:autoSpaceDE w:val="0"/>
        <w:autoSpaceDN w:val="0"/>
        <w:adjustRightInd w:val="0"/>
        <w:spacing w:beforeAutospacing="0" w:afterAutospacing="0"/>
        <w:ind w:firstLine="540"/>
        <w:contextualSpacing/>
        <w:jc w:val="both"/>
        <w:rPr>
          <w:rFonts w:cstheme="minorHAnsi"/>
          <w:b/>
          <w:bCs/>
          <w:sz w:val="28"/>
          <w:szCs w:val="28"/>
        </w:rPr>
      </w:pPr>
      <w:r w:rsidRPr="00DB1768">
        <w:rPr>
          <w:rFonts w:cstheme="minorHAnsi"/>
          <w:b/>
          <w:bCs/>
          <w:sz w:val="28"/>
          <w:szCs w:val="28"/>
        </w:rPr>
        <w:t>4. Планируемые результаты освоения программы ОБЖ.</w:t>
      </w:r>
    </w:p>
    <w:p w14:paraId="62EC4DF7"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4.1. 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14:paraId="1E77D8E5"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4.2. 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ее основе.</w:t>
      </w:r>
    </w:p>
    <w:p w14:paraId="76C88CB3"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4.3. Личностные результаты изучения ОБЖ включают:</w:t>
      </w:r>
    </w:p>
    <w:p w14:paraId="06CAA21F"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1) патриотическое воспитание:</w:t>
      </w:r>
    </w:p>
    <w:p w14:paraId="26BA32BD"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50394E55"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формирование чувства гордости за свою Родину, ответственного отношения к выполнению конституционного долга - защите Отечества;</w:t>
      </w:r>
    </w:p>
    <w:p w14:paraId="417EEC45"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2) гражданское воспитание:</w:t>
      </w:r>
    </w:p>
    <w:p w14:paraId="3D3AE14B"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(волонтерство, помощь людям, нуждающимся в ней);</w:t>
      </w:r>
    </w:p>
    <w:p w14:paraId="16E1C600"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6E75B9FA"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14:paraId="356C8CB4"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14:paraId="205EA9FD"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3) духовно-нравственное воспитание:</w:t>
      </w:r>
    </w:p>
    <w:p w14:paraId="6AAC0528"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ориентация на моральные ценности и нормы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644EBCDA"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14:paraId="3BAFD18F"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формирование личности безопасного типа, осознанного и ответственного отношения к личной безопасности и безопасности других людей;</w:t>
      </w:r>
    </w:p>
    <w:p w14:paraId="63073709"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 эстетическое воспитание:</w:t>
      </w:r>
    </w:p>
    <w:p w14:paraId="26D7372D"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формирование гармоничной личности, развитие способности воспринимать, ценить и создавать прекрасное в повседневной жизни;</w:t>
      </w:r>
    </w:p>
    <w:p w14:paraId="296C8A32"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понимание взаимозависимости счастливого юношества и безопасного личного поведения в повседневной жизни;</w:t>
      </w:r>
    </w:p>
    <w:p w14:paraId="43FE79A1"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5) ценности научного познания:</w:t>
      </w:r>
    </w:p>
    <w:p w14:paraId="148CEAAF"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7D140334"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формирование современной научной картины мира, понимание причин, механизмов возникновения и последствий распространенных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03CBD49C"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учетом реальных условий и возможностей;</w:t>
      </w:r>
    </w:p>
    <w:p w14:paraId="3DA81BBF"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6) физическое воспитание, формирование культуры здоровья и эмоционального благополучия:</w:t>
      </w:r>
    </w:p>
    <w:p w14:paraId="753D3544"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14:paraId="48316B76"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14:paraId="2AF46E27"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умение принимать себя и других, не осуждая;</w:t>
      </w:r>
    </w:p>
    <w:p w14:paraId="7E32914D"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умение осознавать эмоциональное состояние свое и других, уметь управлять собственным эмоциональным состоянием;</w:t>
      </w:r>
    </w:p>
    <w:p w14:paraId="74FD2D95"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сформированность навыка рефлексии, признание своего права на ошибку и такого же права другого человека;</w:t>
      </w:r>
    </w:p>
    <w:p w14:paraId="2FCA9BA6"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7) трудовое воспитание:</w:t>
      </w:r>
    </w:p>
    <w:p w14:paraId="0AC20626"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5072A749"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укрепление ответственного отношения к учебе, способности применять меры и средства индивидуальной защиты, приемы рационального и безопасного поведения в опасных и чрезвычайных ситуациях;</w:t>
      </w:r>
    </w:p>
    <w:p w14:paraId="5988804C"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14:paraId="64AEC936"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14:paraId="206A0226"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8) экологическое воспитание:</w:t>
      </w:r>
    </w:p>
    <w:p w14:paraId="1DE12401"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612EF6AE"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освоение основ экологической культуры, методов проектирования собственной безопасной жизнедеятельности с учетом природных, техногенных и социальных рисков на территории проживания.</w:t>
      </w:r>
    </w:p>
    <w:p w14:paraId="61BA5384"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4.4. В результате изучения ОБЖ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4422D4C8"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4.4.1. У обучающегося будут сформированы следующие базовые логические действия как часть познавательных универсальных учебных действий:</w:t>
      </w:r>
    </w:p>
    <w:p w14:paraId="0749D0BB"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выявлять и характеризовать существенные признаки объектов (явлений);</w:t>
      </w:r>
    </w:p>
    <w:p w14:paraId="35D941C5"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устанавливать существенный признак классификации, основания для обобщения и сравнения, критерии проводимого анализа;</w:t>
      </w:r>
    </w:p>
    <w:p w14:paraId="6ABCE001"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 учетом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14:paraId="6AEA8477"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выявлять дефициты информации, данных, необходимых для решения поставленной задачи;</w:t>
      </w:r>
    </w:p>
    <w:p w14:paraId="41E8BDF8"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18CCACEF"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14:paraId="7F131E7E"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4.4.2. У обучающегося будут сформированы следующие базовые исследовательские действия как часть познавательных универсальных учебных действий:</w:t>
      </w:r>
    </w:p>
    <w:p w14:paraId="1B85C787"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14:paraId="76445457"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обобщать, анализировать и оценивать получаемую информацию, выдвигать гипотезы, аргументировать свою точку зрения, проводить обоснованные выводы по результатам исследования;</w:t>
      </w:r>
    </w:p>
    <w:p w14:paraId="366486B1"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14:paraId="498FFC28"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33C96BCA"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4.4.3. У обучающегося будут сформированы умения работать с информацией как часть познавательных универсальных учебных действий:</w:t>
      </w:r>
    </w:p>
    <w:p w14:paraId="5138F561"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14:paraId="112A71A4"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выбирать, анализировать, систематизировать и интерпретировать информацию различных видов и форм представления;</w:t>
      </w:r>
    </w:p>
    <w:p w14:paraId="24566D88"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находить сходные аргументы (подтверждающие или опровергающие одну и ту же идею, версию) в различных информационных источниках;</w:t>
      </w:r>
    </w:p>
    <w:p w14:paraId="22B4C2CA"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0BA184B2"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оценивать надежность информации по критериям, предложенным педагогическим работником или сформулированным самостоятельно;</w:t>
      </w:r>
    </w:p>
    <w:p w14:paraId="4E6C54D0"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эффективно запоминать и систематизировать информацию;</w:t>
      </w:r>
    </w:p>
    <w:p w14:paraId="2CFE9996"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овладение системой универсальных познавательных действий обеспечивает сформированность когнитивных навыков обучающихся.</w:t>
      </w:r>
    </w:p>
    <w:p w14:paraId="3E56EA28"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4.4.4. У обучающегося будут сформированы умения общения как часть коммуникативных универсальных учебных действий:</w:t>
      </w:r>
    </w:p>
    <w:p w14:paraId="2761D221"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14:paraId="6EC70E68"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14:paraId="6580A47D"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сопоставлять свои суждения с суждениями других участников диалога, обнаруживать различие и сходство позиций;</w:t>
      </w:r>
    </w:p>
    <w:p w14:paraId="1333413B"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14:paraId="305A248A"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14:paraId="0D388D24"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4.4.5. У обучающегося будут сформированы умения самоорганизации как части регулятивных универсальных учебных действий:</w:t>
      </w:r>
    </w:p>
    <w:p w14:paraId="4D8B4ABC"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выявлять проблемные вопросы, требующие решения в жизненных и учебных ситуациях;</w:t>
      </w:r>
    </w:p>
    <w:p w14:paraId="73BEF206"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учетом собственных возможностей и имеющихся ресурсов;</w:t>
      </w:r>
    </w:p>
    <w:p w14:paraId="7F57C750"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14:paraId="65864112"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4.4.6. У обучающегося будут сформированы умения самоконтроля, эмоционального интеллекта как части регулятивных универсальных учебных действий:</w:t>
      </w:r>
    </w:p>
    <w:p w14:paraId="6A7B36DD"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14:paraId="13F4A8A2"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w:t>
      </w:r>
    </w:p>
    <w:p w14:paraId="2BF61B5B"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оценивать соответствие результата цели и условиям;</w:t>
      </w:r>
    </w:p>
    <w:p w14:paraId="1B8436FF"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управлять собственными эмоциями и не поддаваться эмоциям других, выявлять и анализировать их причины;</w:t>
      </w:r>
    </w:p>
    <w:p w14:paraId="3A3E8C4F"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ставить себя на место другого человека, понимать мотивы и намерения другого, регулировать способ выражения эмоций;</w:t>
      </w:r>
    </w:p>
    <w:p w14:paraId="0C998AF8"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осознанно относиться к другому человеку, его мнению, признавать право на ошибку свою и чужую;</w:t>
      </w:r>
    </w:p>
    <w:p w14:paraId="7974FE84"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быть открытым себе и другим, осознавать невозможность контроля всего вокруг.</w:t>
      </w:r>
    </w:p>
    <w:p w14:paraId="18551786"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4.4.7. У обучающегося будут сформированы умения совместной деятельности:</w:t>
      </w:r>
    </w:p>
    <w:p w14:paraId="1374360A"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понимать и использовать преимущества командной и индивидуальной работы при решении конкретной учебной задачи;</w:t>
      </w:r>
    </w:p>
    <w:p w14:paraId="6C49E69C"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14:paraId="6A20EBBA"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определять свои действия и действия партнера,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отчета перед группой.</w:t>
      </w:r>
    </w:p>
    <w:p w14:paraId="0C001E8F"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4.5. Предметные результаты освоения программы по ОБЖ на уровне основного общего образования</w:t>
      </w:r>
    </w:p>
    <w:p w14:paraId="7BA0FB35"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4.5.1. 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ее применения в повседневной жизни.</w:t>
      </w:r>
    </w:p>
    <w:p w14:paraId="69D22759"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14:paraId="3E3C6E5A"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4.5.2. Предметные результаты по ОБЖ должны обеспечивать:</w:t>
      </w:r>
    </w:p>
    <w:p w14:paraId="2F62578D"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14:paraId="6AC5826E"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14:paraId="3629975E"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74A0D014"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14:paraId="585B94C9"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5) сформированность чувства гордости за свою Родину, ответственного отношения к выполнению конституционного долга - защите Отечества;</w:t>
      </w:r>
    </w:p>
    <w:p w14:paraId="4C67D73C"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14:paraId="46B8E812"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7) понимание причин, механизмов возникновения и последствий распространенных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3EABDB1F"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8) овладение знаниями и умениями применять меры и средства индивидуальной защиты, приемы рационального и безопасного поведения в опасных и чрезвычайных ситуациях;</w:t>
      </w:r>
    </w:p>
    <w:p w14:paraId="62021345"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14:paraId="04AA2433"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10) умение оценивать и прогнозировать неблагоприятные факторы обстановки и принимать обоснованные решения в опасной (чрезвычайной) ситуации с учетом реальных условий и возможностей;</w:t>
      </w:r>
    </w:p>
    <w:p w14:paraId="0E3B5BBF"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11) освоение основ экологической культуры, методов проектирования собственной безопасной жизнедеятельности с учетом природных, техногенных и социальных рисков на территории проживания;</w:t>
      </w:r>
    </w:p>
    <w:p w14:paraId="163B701A"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01485464"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14:paraId="4EDA239E"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4.5.4. Образовательная организация вправе самостоятельно определять последовательность для освоения обучающимися модулей ОБЖ.</w:t>
      </w:r>
    </w:p>
    <w:p w14:paraId="21955372"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4.5.5. Предлагается распределение предметных результатов, формируемых в ходе изучения учебного предмета ОБЖ, сгруппировать по учебным модулям:</w:t>
      </w:r>
    </w:p>
    <w:p w14:paraId="78AF02B2"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4.5.5.1. Модуль N 1 "Культура безопасности жизнедеятельности в современном обществе":</w:t>
      </w:r>
    </w:p>
    <w:p w14:paraId="6D074F09"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объяснять понятия "опасная ситуация" и "чрезвычайная ситуация", анализировать, в чем их сходство и различия (виды чрезвычайных ситуаций, в том числе террористического характера);</w:t>
      </w:r>
    </w:p>
    <w:p w14:paraId="4C700D85"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раскрывать смысл понятия "культура безопасности" (как способности предвидеть, по возможности избегать, действовать в опасных ситуациях);</w:t>
      </w:r>
    </w:p>
    <w:p w14:paraId="01C38DE6"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14:paraId="46275738"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14:paraId="6E49CEB1"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раскрывать общие принципы безопасного поведения;</w:t>
      </w:r>
    </w:p>
    <w:p w14:paraId="208B5ADB"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4.5.5.2. Модуль N 2 "Безопасность в быту":</w:t>
      </w:r>
    </w:p>
    <w:p w14:paraId="1D295575"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объяснять особенности жизнеобеспечения жилища;</w:t>
      </w:r>
    </w:p>
    <w:p w14:paraId="55C0316F"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классифицировать источники опасности в быту (пожароопасные предметы, электроприборы, газовое оборудование, бытовая химия, медикаменты);</w:t>
      </w:r>
    </w:p>
    <w:p w14:paraId="4935578D"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знать права, обязанности и ответственность граждан в области пожарной безопасности;</w:t>
      </w:r>
    </w:p>
    <w:p w14:paraId="1E6C891A"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соблюдать правила безопасного поведения, позволяющие предупредить возникновение опасных ситуаций в быту;</w:t>
      </w:r>
    </w:p>
    <w:p w14:paraId="44D46BDC"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распознавать ситуации криминального характера;</w:t>
      </w:r>
    </w:p>
    <w:p w14:paraId="243AA05B"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знать о правилах вызова экстренных служб и ответственности за ложные сообщения;</w:t>
      </w:r>
    </w:p>
    <w:p w14:paraId="782676D5"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14:paraId="76A9B6EC"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безопасно действовать в ситуациях криминального характера;</w:t>
      </w:r>
    </w:p>
    <w:p w14:paraId="67DB6B27"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безопасно действовать при пожаре в жилых и общественных зданиях, в том числе правильно использовать первичные средства пожаротушения;</w:t>
      </w:r>
    </w:p>
    <w:p w14:paraId="67AA94E7"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4.5.5.3. Модуль N 3 "Безопасность на транспорте":</w:t>
      </w:r>
    </w:p>
    <w:p w14:paraId="161F44AD"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классифицировать виды опасностей на транспорте (наземный, подземный, железнодорожный, водный, воздушный);</w:t>
      </w:r>
    </w:p>
    <w:p w14:paraId="489A63C2"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соблюдать правила дорожного движения, установленные для пешехода, пассажира, водителя велосипеда и иных средств передвижения;</w:t>
      </w:r>
    </w:p>
    <w:p w14:paraId="65F1EB2E"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14:paraId="0CD83E86"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14:paraId="5EE342FD"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4.5.5.4. Модуль N 4 "Безопасность в общественных местах":</w:t>
      </w:r>
    </w:p>
    <w:p w14:paraId="4F8DD979"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характеризовать потенциальные источники опасности в общественных местах, в том числе техногенного происхождения; распознавать и характеризовать ситуации криминогенного и антиобщественного характера (кража, грабеж, мошенничество, хулиганство, ксенофобия);</w:t>
      </w:r>
    </w:p>
    <w:p w14:paraId="0FDCD093"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соблюдать правила безопасного поведения в местах массового пребывания людей (в толпе);</w:t>
      </w:r>
    </w:p>
    <w:p w14:paraId="253A542C"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знать правила информирования экстренных служб;</w:t>
      </w:r>
    </w:p>
    <w:p w14:paraId="49BBDB60"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безопасно действовать при обнаружении в общественных местах бесхозных (потенциально опасных) вещей и предметов;</w:t>
      </w:r>
    </w:p>
    <w:p w14:paraId="46DBBEFA"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эвакуироваться из общественных мест и зданий;</w:t>
      </w:r>
    </w:p>
    <w:p w14:paraId="773A5322"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безопасно действовать при возникновении пожара и происшествиях в общественных местах;</w:t>
      </w:r>
    </w:p>
    <w:p w14:paraId="13944926"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безопасно действовать в условиях совершения террористического акта, в том числе при захвате и освобождении заложников;</w:t>
      </w:r>
    </w:p>
    <w:p w14:paraId="3AC6EBC8"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безопасно действовать в ситуациях криминогенного и антиобщественного характера;</w:t>
      </w:r>
    </w:p>
    <w:p w14:paraId="7C501B3D"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4.5.5.5. Модуль N 5 "Безопасность в природной среде":</w:t>
      </w:r>
    </w:p>
    <w:p w14:paraId="2831ED38"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раскрывать смысл понятия экологии, экологической культуры, значение экологии для устойчивого развития общества;</w:t>
      </w:r>
    </w:p>
    <w:p w14:paraId="1E665324"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помнить и выполнять правила безопасного поведения при неблагоприятной экологической обстановке;</w:t>
      </w:r>
    </w:p>
    <w:p w14:paraId="56903EBB"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соблюдать правила безопасного поведения на природе;</w:t>
      </w:r>
    </w:p>
    <w:p w14:paraId="76C35DAD"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объяснять правила безопасного поведения на водоемах в различное время года;</w:t>
      </w:r>
    </w:p>
    <w:p w14:paraId="3FEDBC92"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14:paraId="1E67F74C"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характеризовать правила само- и взаимопомощи терпящим бедствие на воде;</w:t>
      </w:r>
    </w:p>
    <w:p w14:paraId="1586D250"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14:paraId="703F0746"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знать и применять способы подачи сигнала о помощи;</w:t>
      </w:r>
    </w:p>
    <w:p w14:paraId="3D06FBD2"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4.5.5.6. Модуль N 6 "Здоровье и как его сохранить. Основы медицинских знаний":</w:t>
      </w:r>
    </w:p>
    <w:p w14:paraId="4FF776A3"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раскрывать смысл понятий здоровья (физического и психического) и здорового образа жизни;</w:t>
      </w:r>
    </w:p>
    <w:p w14:paraId="638F32C4"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характеризовать факторы, влияющие на здоровье человека;</w:t>
      </w:r>
    </w:p>
    <w:p w14:paraId="079B6418"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14:paraId="6F5BACDB"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негативно относиться к вредным привычкам (табакокурение, алкоголизм, наркомания, игровая зависимость);</w:t>
      </w:r>
    </w:p>
    <w:p w14:paraId="2B0339FB"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приводить примеры мер защиты от инфекционных и неинфекционных заболеваний;</w:t>
      </w:r>
    </w:p>
    <w:p w14:paraId="35D425BB"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безопасно действовать в случае возникновения чрезвычайных ситуаций биолого-социального происхождения (эпидемии, пандемии);</w:t>
      </w:r>
    </w:p>
    <w:p w14:paraId="26B83EB7"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биолого-социального характера;</w:t>
      </w:r>
    </w:p>
    <w:p w14:paraId="054ACCC6"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оказывать первую помощь и самопомощь при неотложных состояниях;</w:t>
      </w:r>
    </w:p>
    <w:p w14:paraId="219E76B0"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4.5.5.7. Модуль N 7 "Безопасность в социуме":</w:t>
      </w:r>
    </w:p>
    <w:p w14:paraId="573BFE99"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приводить примеры межличностного и группового конфликта;</w:t>
      </w:r>
    </w:p>
    <w:p w14:paraId="33A32A6B"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характеризовать способы избегания и разрешения конфликтных ситуаций;</w:t>
      </w:r>
    </w:p>
    <w:p w14:paraId="159F27DC"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характеризовать опасные проявления конфликтов (в том числе насилие, буллинг (травля);</w:t>
      </w:r>
    </w:p>
    <w:p w14:paraId="15C8E65C"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14:paraId="573A1D2E"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соблюдать правила коммуникации с незнакомыми людьми (в том числе с подозрительными людьми, у которых могут иметься преступные намерения);</w:t>
      </w:r>
    </w:p>
    <w:p w14:paraId="6B7E4BAB"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14:paraId="6729D6C8"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распознавать опасности и соблюдать правила безопасного поведения в практике современных молодежных увлечений;</w:t>
      </w:r>
    </w:p>
    <w:p w14:paraId="4B2193A4"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безопасно действовать при опасных проявлениях конфликта и при возможных манипуляциях;</w:t>
      </w:r>
    </w:p>
    <w:p w14:paraId="6229E460"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4.5.5.8. Модуль N 8 "Безопасность в информационном пространстве":</w:t>
      </w:r>
    </w:p>
    <w:p w14:paraId="7C2B22FE"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приводить примеры информационных и компьютерных угроз; характеризовать потенциальные риски и угрозы при использовании сети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14:paraId="1DEA6E99"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владеть принципами безопасного использования Интернета, электронных изделий бытового назначения (игровые приставки, мобильные телефоны сотовой связи и другие);</w:t>
      </w:r>
    </w:p>
    <w:p w14:paraId="45A1B507"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предупреждать возникновение сложных и опасных ситуаций;</w:t>
      </w:r>
    </w:p>
    <w:p w14:paraId="67AAB863"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14:paraId="1B70AEEB"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4.5.5.9. Модуль N 9 "Основы противодействия экстремизму и терроризму":</w:t>
      </w:r>
    </w:p>
    <w:p w14:paraId="4CF33800"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объяснять понятия экстремизма, терроризма, их причины и последствия;</w:t>
      </w:r>
    </w:p>
    <w:p w14:paraId="29B82E8B"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сформировать негативное отношение к экстремистской и террористической деятельности;</w:t>
      </w:r>
    </w:p>
    <w:p w14:paraId="19DE5C78"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объяснять организационные основы системы противодействия терроризму и экстремизму в Российской Федерации;</w:t>
      </w:r>
    </w:p>
    <w:p w14:paraId="028E367F"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распознавать ситуации угрозы террористического акта в доме, в общественном месте;</w:t>
      </w:r>
    </w:p>
    <w:p w14:paraId="24CD63E1"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безопасно действовать при обнаружении в общественных местах бесхозных (или опасных) вещей и предметов;</w:t>
      </w:r>
    </w:p>
    <w:p w14:paraId="767D7BFD"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безопасно действовать в условиях совершения террористического акта, в том числе при захвате и освобождении заложников;</w:t>
      </w:r>
    </w:p>
    <w:p w14:paraId="470A942B"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4.5.5.10. Модуль N 10 "Взаимодействие личности, общества и государства в обеспечении безопасности жизни и здоровья населения":</w:t>
      </w:r>
    </w:p>
    <w:p w14:paraId="7BE307D0"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характеризовать роль человека, общества и государства при обеспечении безопасности жизни и здоровья населения в Российской Федерации;</w:t>
      </w:r>
    </w:p>
    <w:p w14:paraId="4FAFC0BB"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 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14:paraId="24819DAD"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объяснять правила оповещения и эвакуации населения в условиях чрезвычайных ситуаций;</w:t>
      </w:r>
    </w:p>
    <w:p w14:paraId="1B8AC43A"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14:paraId="35969866"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владеть правилами безопасного поведения и безопасно действовать в различных ситуациях;</w:t>
      </w:r>
    </w:p>
    <w:p w14:paraId="6D6144CA"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владеть способами антикоррупционного поведения с учетом возрастных обязанностей;</w:t>
      </w:r>
    </w:p>
    <w:p w14:paraId="4798DB04" w14:textId="77777777"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информировать население и соответствующие органы о возникновении опасных ситуаций.</w:t>
      </w:r>
    </w:p>
    <w:p w14:paraId="4E16F601" w14:textId="77777777" w:rsidR="00067304" w:rsidRPr="00DB1768" w:rsidRDefault="00067304" w:rsidP="00DB1768">
      <w:pPr>
        <w:contextualSpacing/>
        <w:rPr>
          <w:rFonts w:cstheme="minorHAnsi"/>
          <w:sz w:val="28"/>
          <w:szCs w:val="28"/>
        </w:rPr>
      </w:pPr>
    </w:p>
    <w:p w14:paraId="61E85E20" w14:textId="77777777" w:rsidR="00440B01" w:rsidRPr="00DB1768" w:rsidRDefault="00440B01" w:rsidP="00DB1768">
      <w:pPr>
        <w:contextualSpacing/>
        <w:rPr>
          <w:rFonts w:cstheme="minorHAnsi"/>
          <w:sz w:val="28"/>
          <w:szCs w:val="28"/>
        </w:rPr>
      </w:pPr>
    </w:p>
    <w:p w14:paraId="2A6FE2B2" w14:textId="77777777" w:rsidR="00440B01" w:rsidRPr="00DB1768" w:rsidRDefault="00440B01" w:rsidP="00DB1768">
      <w:pPr>
        <w:contextualSpacing/>
        <w:rPr>
          <w:rFonts w:cstheme="minorHAnsi"/>
          <w:sz w:val="28"/>
          <w:szCs w:val="28"/>
        </w:rPr>
      </w:pPr>
    </w:p>
    <w:p w14:paraId="21587DD0" w14:textId="77777777" w:rsidR="00440B01" w:rsidRPr="00DB1768" w:rsidRDefault="00440B01" w:rsidP="00DB1768">
      <w:pPr>
        <w:contextualSpacing/>
        <w:rPr>
          <w:rFonts w:cstheme="minorHAnsi"/>
          <w:sz w:val="28"/>
          <w:szCs w:val="28"/>
        </w:rPr>
      </w:pPr>
    </w:p>
    <w:p w14:paraId="5ADF6269" w14:textId="77777777" w:rsidR="00440B01" w:rsidRPr="00DB1768" w:rsidRDefault="00440B01" w:rsidP="00DB1768">
      <w:pPr>
        <w:contextualSpacing/>
        <w:rPr>
          <w:rFonts w:cstheme="minorHAnsi"/>
          <w:sz w:val="28"/>
          <w:szCs w:val="28"/>
        </w:rPr>
      </w:pPr>
    </w:p>
    <w:p w14:paraId="46CF4BC8" w14:textId="77777777" w:rsidR="00440B01" w:rsidRPr="00DB1768" w:rsidRDefault="00440B01" w:rsidP="00DB1768">
      <w:pPr>
        <w:contextualSpacing/>
        <w:rPr>
          <w:rFonts w:cstheme="minorHAnsi"/>
          <w:sz w:val="28"/>
          <w:szCs w:val="28"/>
        </w:rPr>
      </w:pPr>
    </w:p>
    <w:p w14:paraId="199B183E" w14:textId="77777777" w:rsidR="00440B01" w:rsidRPr="00DB1768" w:rsidRDefault="00440B01" w:rsidP="00DB1768">
      <w:pPr>
        <w:contextualSpacing/>
        <w:rPr>
          <w:rFonts w:cstheme="minorHAnsi"/>
          <w:sz w:val="28"/>
          <w:szCs w:val="28"/>
        </w:rPr>
      </w:pPr>
    </w:p>
    <w:p w14:paraId="6DFDBB2B" w14:textId="77777777" w:rsidR="00440B01" w:rsidRPr="00DB1768" w:rsidRDefault="00440B01" w:rsidP="00DB1768">
      <w:pPr>
        <w:contextualSpacing/>
        <w:rPr>
          <w:rFonts w:cstheme="minorHAnsi"/>
          <w:sz w:val="28"/>
          <w:szCs w:val="28"/>
        </w:rPr>
      </w:pPr>
    </w:p>
    <w:p w14:paraId="3A0246C0" w14:textId="77777777" w:rsidR="00440B01" w:rsidRPr="00DB1768" w:rsidRDefault="00440B01" w:rsidP="00DB1768">
      <w:pPr>
        <w:contextualSpacing/>
        <w:rPr>
          <w:rFonts w:cstheme="minorHAnsi"/>
          <w:sz w:val="28"/>
          <w:szCs w:val="28"/>
        </w:rPr>
      </w:pPr>
    </w:p>
    <w:p w14:paraId="0460FD69" w14:textId="77777777" w:rsidR="00440B01" w:rsidRPr="00DB1768" w:rsidRDefault="00440B01" w:rsidP="00DB1768">
      <w:pPr>
        <w:contextualSpacing/>
        <w:rPr>
          <w:rFonts w:cstheme="minorHAnsi"/>
          <w:sz w:val="28"/>
          <w:szCs w:val="28"/>
        </w:rPr>
      </w:pPr>
    </w:p>
    <w:p w14:paraId="17E64777" w14:textId="77777777" w:rsidR="00440B01" w:rsidRPr="00DB1768" w:rsidRDefault="00440B01" w:rsidP="00DB1768">
      <w:pPr>
        <w:contextualSpacing/>
        <w:rPr>
          <w:rFonts w:cstheme="minorHAnsi"/>
          <w:sz w:val="28"/>
          <w:szCs w:val="28"/>
        </w:rPr>
      </w:pPr>
    </w:p>
    <w:p w14:paraId="78505B0C" w14:textId="77777777" w:rsidR="00440B01" w:rsidRPr="00DB1768" w:rsidRDefault="00440B01" w:rsidP="00DB1768">
      <w:pPr>
        <w:contextualSpacing/>
        <w:rPr>
          <w:rFonts w:cstheme="minorHAnsi"/>
          <w:sz w:val="28"/>
          <w:szCs w:val="28"/>
        </w:rPr>
      </w:pPr>
    </w:p>
    <w:p w14:paraId="3DC1CBC1" w14:textId="77777777" w:rsidR="00440B01" w:rsidRPr="00DB1768" w:rsidRDefault="00440B01" w:rsidP="00DB1768">
      <w:pPr>
        <w:contextualSpacing/>
        <w:rPr>
          <w:rFonts w:cstheme="minorHAnsi"/>
          <w:sz w:val="28"/>
          <w:szCs w:val="28"/>
        </w:rPr>
      </w:pPr>
    </w:p>
    <w:p w14:paraId="4EB27046" w14:textId="77777777" w:rsidR="00440B01" w:rsidRPr="00DB1768" w:rsidRDefault="00440B01" w:rsidP="00DB1768">
      <w:pPr>
        <w:contextualSpacing/>
        <w:rPr>
          <w:rFonts w:cstheme="minorHAnsi"/>
          <w:sz w:val="28"/>
          <w:szCs w:val="28"/>
        </w:rPr>
      </w:pPr>
    </w:p>
    <w:p w14:paraId="2E89FA02" w14:textId="77777777" w:rsidR="00440B01" w:rsidRPr="00DB1768" w:rsidRDefault="00440B01" w:rsidP="00DB1768">
      <w:pPr>
        <w:contextualSpacing/>
        <w:rPr>
          <w:rFonts w:cstheme="minorHAnsi"/>
          <w:sz w:val="28"/>
          <w:szCs w:val="28"/>
        </w:rPr>
      </w:pPr>
    </w:p>
    <w:p w14:paraId="7E48EAA0" w14:textId="77777777" w:rsidR="00440B01" w:rsidRPr="00DB1768" w:rsidRDefault="00440B01" w:rsidP="00DB1768">
      <w:pPr>
        <w:contextualSpacing/>
        <w:rPr>
          <w:rFonts w:cstheme="minorHAnsi"/>
          <w:sz w:val="28"/>
          <w:szCs w:val="28"/>
        </w:rPr>
      </w:pPr>
    </w:p>
    <w:p w14:paraId="4E5DFC67" w14:textId="77777777" w:rsidR="00440B01" w:rsidRPr="00DB1768" w:rsidRDefault="00440B01" w:rsidP="00DB1768">
      <w:pPr>
        <w:contextualSpacing/>
        <w:rPr>
          <w:rFonts w:cstheme="minorHAnsi"/>
          <w:sz w:val="28"/>
          <w:szCs w:val="28"/>
        </w:rPr>
      </w:pPr>
    </w:p>
    <w:p w14:paraId="06A8D410" w14:textId="77777777" w:rsidR="00440B01" w:rsidRPr="00DB1768" w:rsidRDefault="00440B01" w:rsidP="00DB1768">
      <w:pPr>
        <w:contextualSpacing/>
        <w:rPr>
          <w:rFonts w:cstheme="minorHAnsi"/>
          <w:sz w:val="28"/>
          <w:szCs w:val="28"/>
        </w:rPr>
      </w:pPr>
    </w:p>
    <w:p w14:paraId="15DC18B8" w14:textId="77777777" w:rsidR="00440B01" w:rsidRPr="00DB1768" w:rsidRDefault="00440B01" w:rsidP="00DB1768">
      <w:pPr>
        <w:contextualSpacing/>
        <w:rPr>
          <w:rFonts w:cstheme="minorHAnsi"/>
          <w:sz w:val="28"/>
          <w:szCs w:val="28"/>
        </w:rPr>
      </w:pPr>
    </w:p>
    <w:p w14:paraId="37AD1972" w14:textId="77777777" w:rsidR="00440B01" w:rsidRPr="00DB1768" w:rsidRDefault="00440B01" w:rsidP="00DB1768">
      <w:pPr>
        <w:contextualSpacing/>
        <w:rPr>
          <w:rFonts w:cstheme="minorHAnsi"/>
          <w:sz w:val="28"/>
          <w:szCs w:val="28"/>
        </w:rPr>
      </w:pPr>
    </w:p>
    <w:p w14:paraId="06B5F2A6" w14:textId="77777777" w:rsidR="00440B01" w:rsidRPr="00DB1768" w:rsidRDefault="00440B01" w:rsidP="00DB1768">
      <w:pPr>
        <w:contextualSpacing/>
        <w:rPr>
          <w:rFonts w:cstheme="minorHAnsi"/>
          <w:sz w:val="28"/>
          <w:szCs w:val="28"/>
        </w:rPr>
      </w:pPr>
    </w:p>
    <w:p w14:paraId="0D2A81AE" w14:textId="77777777" w:rsidR="00440B01" w:rsidRPr="00DB1768" w:rsidRDefault="00440B01" w:rsidP="00DB1768">
      <w:pPr>
        <w:spacing w:before="100" w:after="100"/>
        <w:contextualSpacing/>
        <w:rPr>
          <w:rFonts w:cstheme="minorHAnsi"/>
          <w:sz w:val="28"/>
          <w:szCs w:val="28"/>
        </w:rPr>
        <w:sectPr w:rsidR="00440B01" w:rsidRPr="00DB1768" w:rsidSect="00DB1768">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134" w:right="850" w:bottom="1134" w:left="1701" w:header="720" w:footer="720" w:gutter="0"/>
          <w:cols w:space="720"/>
          <w:noEndnote/>
          <w:docGrid w:linePitch="299"/>
        </w:sectPr>
      </w:pPr>
    </w:p>
    <w:p w14:paraId="32BDAC9B" w14:textId="77777777" w:rsidR="00440B01" w:rsidRPr="00DB1768" w:rsidRDefault="00440B01" w:rsidP="00DB1768">
      <w:pPr>
        <w:ind w:left="120"/>
        <w:contextualSpacing/>
        <w:rPr>
          <w:rFonts w:cstheme="minorHAnsi"/>
          <w:sz w:val="28"/>
          <w:szCs w:val="28"/>
        </w:rPr>
      </w:pPr>
      <w:r w:rsidRPr="00DB1768">
        <w:rPr>
          <w:rFonts w:cstheme="minorHAnsi"/>
          <w:b/>
          <w:color w:val="000000"/>
          <w:sz w:val="28"/>
          <w:szCs w:val="28"/>
        </w:rPr>
        <w:t xml:space="preserve">ТЕМАТИЧЕСКОЕ ПЛАНИРОВАНИЕ </w:t>
      </w:r>
    </w:p>
    <w:p w14:paraId="31937939" w14:textId="77777777" w:rsidR="00440B01" w:rsidRPr="00DB1768" w:rsidRDefault="00440B01" w:rsidP="00DB1768">
      <w:pPr>
        <w:ind w:left="120"/>
        <w:contextualSpacing/>
        <w:rPr>
          <w:rFonts w:cstheme="minorHAnsi"/>
          <w:sz w:val="28"/>
          <w:szCs w:val="28"/>
        </w:rPr>
      </w:pPr>
      <w:r w:rsidRPr="00DB1768">
        <w:rPr>
          <w:rFonts w:cstheme="minorHAnsi"/>
          <w:b/>
          <w:color w:val="000000"/>
          <w:sz w:val="28"/>
          <w:szCs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6"/>
        <w:gridCol w:w="3988"/>
        <w:gridCol w:w="1278"/>
        <w:gridCol w:w="2090"/>
        <w:gridCol w:w="2171"/>
        <w:gridCol w:w="3517"/>
      </w:tblGrid>
      <w:tr w:rsidR="00440B01" w:rsidRPr="00DB1768" w14:paraId="70BB196D" w14:textId="77777777" w:rsidTr="002D3A9D">
        <w:trPr>
          <w:trHeight w:val="144"/>
          <w:tblCellSpacing w:w="20" w:type="nil"/>
        </w:trPr>
        <w:tc>
          <w:tcPr>
            <w:tcW w:w="456" w:type="dxa"/>
            <w:vMerge w:val="restart"/>
            <w:tcMar>
              <w:top w:w="50" w:type="dxa"/>
              <w:left w:w="100" w:type="dxa"/>
            </w:tcMar>
            <w:vAlign w:val="center"/>
          </w:tcPr>
          <w:p w14:paraId="019E3B0E" w14:textId="77777777" w:rsidR="00440B01" w:rsidRPr="00DB1768" w:rsidRDefault="00440B01" w:rsidP="00DB1768">
            <w:pPr>
              <w:ind w:left="135"/>
              <w:contextualSpacing/>
              <w:rPr>
                <w:rFonts w:cstheme="minorHAnsi"/>
                <w:sz w:val="28"/>
                <w:szCs w:val="28"/>
              </w:rPr>
            </w:pPr>
            <w:r w:rsidRPr="00DB1768">
              <w:rPr>
                <w:rFonts w:cstheme="minorHAnsi"/>
                <w:b/>
                <w:color w:val="000000"/>
                <w:sz w:val="28"/>
                <w:szCs w:val="28"/>
              </w:rPr>
              <w:t xml:space="preserve">№ п/п </w:t>
            </w:r>
          </w:p>
          <w:p w14:paraId="2E4C362B" w14:textId="77777777" w:rsidR="00440B01" w:rsidRPr="00DB1768" w:rsidRDefault="00440B01" w:rsidP="00DB1768">
            <w:pPr>
              <w:ind w:left="135"/>
              <w:contextualSpacing/>
              <w:rPr>
                <w:rFonts w:cstheme="minorHAnsi"/>
                <w:sz w:val="28"/>
                <w:szCs w:val="28"/>
              </w:rPr>
            </w:pPr>
          </w:p>
        </w:tc>
        <w:tc>
          <w:tcPr>
            <w:tcW w:w="3168" w:type="dxa"/>
            <w:vMerge w:val="restart"/>
            <w:tcMar>
              <w:top w:w="50" w:type="dxa"/>
              <w:left w:w="100" w:type="dxa"/>
            </w:tcMar>
            <w:vAlign w:val="center"/>
          </w:tcPr>
          <w:p w14:paraId="3CC6DE4C" w14:textId="77777777" w:rsidR="00440B01" w:rsidRPr="00DB1768" w:rsidRDefault="00440B01" w:rsidP="00DB1768">
            <w:pPr>
              <w:ind w:left="135"/>
              <w:contextualSpacing/>
              <w:rPr>
                <w:rFonts w:cstheme="minorHAnsi"/>
                <w:sz w:val="28"/>
                <w:szCs w:val="28"/>
              </w:rPr>
            </w:pPr>
            <w:r w:rsidRPr="00DB1768">
              <w:rPr>
                <w:rFonts w:cstheme="minorHAnsi"/>
                <w:b/>
                <w:color w:val="000000"/>
                <w:sz w:val="28"/>
                <w:szCs w:val="28"/>
              </w:rPr>
              <w:t xml:space="preserve">Наименование разделов и тем программы </w:t>
            </w:r>
          </w:p>
          <w:p w14:paraId="344AE450" w14:textId="77777777" w:rsidR="00440B01" w:rsidRPr="00DB1768" w:rsidRDefault="00440B01" w:rsidP="00DB1768">
            <w:pPr>
              <w:ind w:left="135"/>
              <w:contextualSpacing/>
              <w:rPr>
                <w:rFonts w:cstheme="minorHAnsi"/>
                <w:sz w:val="28"/>
                <w:szCs w:val="28"/>
              </w:rPr>
            </w:pPr>
          </w:p>
        </w:tc>
        <w:tc>
          <w:tcPr>
            <w:tcW w:w="0" w:type="auto"/>
            <w:gridSpan w:val="3"/>
            <w:tcMar>
              <w:top w:w="50" w:type="dxa"/>
              <w:left w:w="100" w:type="dxa"/>
            </w:tcMar>
            <w:vAlign w:val="center"/>
          </w:tcPr>
          <w:p w14:paraId="38259300" w14:textId="77777777" w:rsidR="00440B01" w:rsidRPr="00DB1768" w:rsidRDefault="00440B01" w:rsidP="00DB1768">
            <w:pPr>
              <w:contextualSpacing/>
              <w:rPr>
                <w:rFonts w:cstheme="minorHAnsi"/>
                <w:sz w:val="28"/>
                <w:szCs w:val="28"/>
              </w:rPr>
            </w:pPr>
            <w:r w:rsidRPr="00DB1768">
              <w:rPr>
                <w:rFonts w:cstheme="minorHAnsi"/>
                <w:b/>
                <w:color w:val="000000"/>
                <w:sz w:val="28"/>
                <w:szCs w:val="28"/>
              </w:rPr>
              <w:t>Количество часов</w:t>
            </w:r>
          </w:p>
        </w:tc>
        <w:tc>
          <w:tcPr>
            <w:tcW w:w="2615" w:type="dxa"/>
            <w:vMerge w:val="restart"/>
            <w:tcMar>
              <w:top w:w="50" w:type="dxa"/>
              <w:left w:w="100" w:type="dxa"/>
            </w:tcMar>
            <w:vAlign w:val="center"/>
          </w:tcPr>
          <w:p w14:paraId="14853AD9" w14:textId="77777777" w:rsidR="00440B01" w:rsidRPr="00DB1768" w:rsidRDefault="00440B01" w:rsidP="00DB1768">
            <w:pPr>
              <w:ind w:left="135"/>
              <w:contextualSpacing/>
              <w:rPr>
                <w:rFonts w:cstheme="minorHAnsi"/>
                <w:sz w:val="28"/>
                <w:szCs w:val="28"/>
              </w:rPr>
            </w:pPr>
            <w:r w:rsidRPr="00DB1768">
              <w:rPr>
                <w:rFonts w:cstheme="minorHAnsi"/>
                <w:b/>
                <w:color w:val="000000"/>
                <w:sz w:val="28"/>
                <w:szCs w:val="28"/>
              </w:rPr>
              <w:t xml:space="preserve">Электронные (цифровые) образовательные ресурсы </w:t>
            </w:r>
          </w:p>
          <w:p w14:paraId="562F541F" w14:textId="77777777" w:rsidR="00440B01" w:rsidRPr="00DB1768" w:rsidRDefault="00440B01" w:rsidP="00DB1768">
            <w:pPr>
              <w:ind w:left="135"/>
              <w:contextualSpacing/>
              <w:rPr>
                <w:rFonts w:cstheme="minorHAnsi"/>
                <w:sz w:val="28"/>
                <w:szCs w:val="28"/>
              </w:rPr>
            </w:pPr>
          </w:p>
        </w:tc>
      </w:tr>
      <w:tr w:rsidR="00440B01" w:rsidRPr="00DB1768" w14:paraId="2C7EDA55" w14:textId="77777777" w:rsidTr="002D3A9D">
        <w:trPr>
          <w:trHeight w:val="144"/>
          <w:tblCellSpacing w:w="20" w:type="nil"/>
        </w:trPr>
        <w:tc>
          <w:tcPr>
            <w:tcW w:w="0" w:type="auto"/>
            <w:vMerge/>
            <w:tcBorders>
              <w:top w:val="nil"/>
            </w:tcBorders>
            <w:tcMar>
              <w:top w:w="50" w:type="dxa"/>
              <w:left w:w="100" w:type="dxa"/>
            </w:tcMar>
          </w:tcPr>
          <w:p w14:paraId="54CB6794" w14:textId="77777777" w:rsidR="00440B01" w:rsidRPr="00DB1768" w:rsidRDefault="00440B01" w:rsidP="00DB1768">
            <w:pPr>
              <w:contextualSpacing/>
              <w:rPr>
                <w:rFonts w:cstheme="minorHAnsi"/>
                <w:sz w:val="28"/>
                <w:szCs w:val="28"/>
              </w:rPr>
            </w:pPr>
          </w:p>
        </w:tc>
        <w:tc>
          <w:tcPr>
            <w:tcW w:w="0" w:type="auto"/>
            <w:vMerge/>
            <w:tcBorders>
              <w:top w:val="nil"/>
            </w:tcBorders>
            <w:tcMar>
              <w:top w:w="50" w:type="dxa"/>
              <w:left w:w="100" w:type="dxa"/>
            </w:tcMar>
          </w:tcPr>
          <w:p w14:paraId="1A5171B5" w14:textId="77777777" w:rsidR="00440B01" w:rsidRPr="00DB1768" w:rsidRDefault="00440B01" w:rsidP="00DB1768">
            <w:pPr>
              <w:contextualSpacing/>
              <w:rPr>
                <w:rFonts w:cstheme="minorHAnsi"/>
                <w:sz w:val="28"/>
                <w:szCs w:val="28"/>
              </w:rPr>
            </w:pPr>
          </w:p>
        </w:tc>
        <w:tc>
          <w:tcPr>
            <w:tcW w:w="966" w:type="dxa"/>
            <w:tcMar>
              <w:top w:w="50" w:type="dxa"/>
              <w:left w:w="100" w:type="dxa"/>
            </w:tcMar>
            <w:vAlign w:val="center"/>
          </w:tcPr>
          <w:p w14:paraId="4183F788" w14:textId="77777777" w:rsidR="00440B01" w:rsidRPr="00DB1768" w:rsidRDefault="00440B01" w:rsidP="00DB1768">
            <w:pPr>
              <w:ind w:left="135"/>
              <w:contextualSpacing/>
              <w:rPr>
                <w:rFonts w:cstheme="minorHAnsi"/>
                <w:sz w:val="28"/>
                <w:szCs w:val="28"/>
              </w:rPr>
            </w:pPr>
            <w:r w:rsidRPr="00DB1768">
              <w:rPr>
                <w:rFonts w:cstheme="minorHAnsi"/>
                <w:b/>
                <w:color w:val="000000"/>
                <w:sz w:val="28"/>
                <w:szCs w:val="28"/>
              </w:rPr>
              <w:t xml:space="preserve">Всего </w:t>
            </w:r>
          </w:p>
          <w:p w14:paraId="7EBC00E2" w14:textId="77777777" w:rsidR="00440B01" w:rsidRPr="00DB1768" w:rsidRDefault="00440B01" w:rsidP="00DB1768">
            <w:pPr>
              <w:ind w:left="135"/>
              <w:contextualSpacing/>
              <w:rPr>
                <w:rFonts w:cstheme="minorHAnsi"/>
                <w:sz w:val="28"/>
                <w:szCs w:val="28"/>
              </w:rPr>
            </w:pPr>
          </w:p>
        </w:tc>
        <w:tc>
          <w:tcPr>
            <w:tcW w:w="1687" w:type="dxa"/>
            <w:tcMar>
              <w:top w:w="50" w:type="dxa"/>
              <w:left w:w="100" w:type="dxa"/>
            </w:tcMar>
            <w:vAlign w:val="center"/>
          </w:tcPr>
          <w:p w14:paraId="0D7ACE33" w14:textId="77777777" w:rsidR="00440B01" w:rsidRPr="00DB1768" w:rsidRDefault="00440B01" w:rsidP="00DB1768">
            <w:pPr>
              <w:ind w:left="135"/>
              <w:contextualSpacing/>
              <w:rPr>
                <w:rFonts w:cstheme="minorHAnsi"/>
                <w:sz w:val="28"/>
                <w:szCs w:val="28"/>
              </w:rPr>
            </w:pPr>
            <w:r w:rsidRPr="00DB1768">
              <w:rPr>
                <w:rFonts w:cstheme="minorHAnsi"/>
                <w:b/>
                <w:color w:val="000000"/>
                <w:sz w:val="28"/>
                <w:szCs w:val="28"/>
              </w:rPr>
              <w:t xml:space="preserve">Контрольные работы </w:t>
            </w:r>
          </w:p>
          <w:p w14:paraId="3B4523D0" w14:textId="77777777" w:rsidR="00440B01" w:rsidRPr="00DB1768" w:rsidRDefault="00440B01" w:rsidP="00DB1768">
            <w:pPr>
              <w:ind w:left="135"/>
              <w:contextualSpacing/>
              <w:rPr>
                <w:rFonts w:cstheme="minorHAnsi"/>
                <w:sz w:val="28"/>
                <w:szCs w:val="28"/>
              </w:rPr>
            </w:pPr>
          </w:p>
        </w:tc>
        <w:tc>
          <w:tcPr>
            <w:tcW w:w="1774" w:type="dxa"/>
            <w:tcMar>
              <w:top w:w="50" w:type="dxa"/>
              <w:left w:w="100" w:type="dxa"/>
            </w:tcMar>
            <w:vAlign w:val="center"/>
          </w:tcPr>
          <w:p w14:paraId="667BBF9F" w14:textId="77777777" w:rsidR="00440B01" w:rsidRPr="00DB1768" w:rsidRDefault="00440B01" w:rsidP="00DB1768">
            <w:pPr>
              <w:ind w:left="135"/>
              <w:contextualSpacing/>
              <w:rPr>
                <w:rFonts w:cstheme="minorHAnsi"/>
                <w:sz w:val="28"/>
                <w:szCs w:val="28"/>
              </w:rPr>
            </w:pPr>
            <w:r w:rsidRPr="00DB1768">
              <w:rPr>
                <w:rFonts w:cstheme="minorHAnsi"/>
                <w:b/>
                <w:color w:val="000000"/>
                <w:sz w:val="28"/>
                <w:szCs w:val="28"/>
              </w:rPr>
              <w:t xml:space="preserve">Практические работы </w:t>
            </w:r>
          </w:p>
          <w:p w14:paraId="34732788" w14:textId="77777777" w:rsidR="00440B01" w:rsidRPr="00DB1768" w:rsidRDefault="00440B01" w:rsidP="00DB1768">
            <w:pPr>
              <w:ind w:left="135"/>
              <w:contextualSpacing/>
              <w:rPr>
                <w:rFonts w:cstheme="minorHAnsi"/>
                <w:sz w:val="28"/>
                <w:szCs w:val="28"/>
              </w:rPr>
            </w:pPr>
          </w:p>
        </w:tc>
        <w:tc>
          <w:tcPr>
            <w:tcW w:w="0" w:type="auto"/>
            <w:vMerge/>
            <w:tcBorders>
              <w:top w:val="nil"/>
            </w:tcBorders>
            <w:tcMar>
              <w:top w:w="50" w:type="dxa"/>
              <w:left w:w="100" w:type="dxa"/>
            </w:tcMar>
          </w:tcPr>
          <w:p w14:paraId="40C04E0B" w14:textId="77777777" w:rsidR="00440B01" w:rsidRPr="00DB1768" w:rsidRDefault="00440B01" w:rsidP="00DB1768">
            <w:pPr>
              <w:contextualSpacing/>
              <w:rPr>
                <w:rFonts w:cstheme="minorHAnsi"/>
                <w:sz w:val="28"/>
                <w:szCs w:val="28"/>
              </w:rPr>
            </w:pPr>
          </w:p>
        </w:tc>
      </w:tr>
      <w:tr w:rsidR="00440B01" w:rsidRPr="00DB1768" w14:paraId="6D014958" w14:textId="77777777" w:rsidTr="002D3A9D">
        <w:trPr>
          <w:trHeight w:val="144"/>
          <w:tblCellSpacing w:w="20" w:type="nil"/>
        </w:trPr>
        <w:tc>
          <w:tcPr>
            <w:tcW w:w="456" w:type="dxa"/>
            <w:tcMar>
              <w:top w:w="50" w:type="dxa"/>
              <w:left w:w="100" w:type="dxa"/>
            </w:tcMar>
            <w:vAlign w:val="center"/>
          </w:tcPr>
          <w:p w14:paraId="198ABCA8" w14:textId="77777777" w:rsidR="00440B01" w:rsidRPr="00DB1768" w:rsidRDefault="00440B01" w:rsidP="00DB1768">
            <w:pPr>
              <w:contextualSpacing/>
              <w:rPr>
                <w:rFonts w:cstheme="minorHAnsi"/>
                <w:sz w:val="28"/>
                <w:szCs w:val="28"/>
              </w:rPr>
            </w:pPr>
            <w:r w:rsidRPr="00DB1768">
              <w:rPr>
                <w:rFonts w:cstheme="minorHAnsi"/>
                <w:color w:val="000000"/>
                <w:sz w:val="28"/>
                <w:szCs w:val="28"/>
              </w:rPr>
              <w:t>1</w:t>
            </w:r>
          </w:p>
        </w:tc>
        <w:tc>
          <w:tcPr>
            <w:tcW w:w="3168" w:type="dxa"/>
            <w:tcMar>
              <w:top w:w="50" w:type="dxa"/>
              <w:left w:w="100" w:type="dxa"/>
            </w:tcMar>
            <w:vAlign w:val="center"/>
          </w:tcPr>
          <w:p w14:paraId="7A744155" w14:textId="77777777"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"Культура безопасности жизнедеятельности в современном обществе"</w:t>
            </w:r>
          </w:p>
        </w:tc>
        <w:tc>
          <w:tcPr>
            <w:tcW w:w="966" w:type="dxa"/>
            <w:tcMar>
              <w:top w:w="50" w:type="dxa"/>
              <w:left w:w="100" w:type="dxa"/>
            </w:tcMar>
            <w:vAlign w:val="center"/>
          </w:tcPr>
          <w:p w14:paraId="58FB64F2" w14:textId="77777777"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2 </w:t>
            </w:r>
          </w:p>
        </w:tc>
        <w:tc>
          <w:tcPr>
            <w:tcW w:w="1687" w:type="dxa"/>
            <w:tcMar>
              <w:top w:w="50" w:type="dxa"/>
              <w:left w:w="100" w:type="dxa"/>
            </w:tcMar>
            <w:vAlign w:val="center"/>
          </w:tcPr>
          <w:p w14:paraId="3F5C768D" w14:textId="77777777" w:rsidR="00440B01" w:rsidRPr="00DB1768" w:rsidRDefault="00440B01" w:rsidP="00DB1768">
            <w:pPr>
              <w:ind w:left="135"/>
              <w:contextualSpacing/>
              <w:jc w:val="center"/>
              <w:rPr>
                <w:rFonts w:cstheme="minorHAnsi"/>
                <w:sz w:val="28"/>
                <w:szCs w:val="28"/>
              </w:rPr>
            </w:pPr>
          </w:p>
        </w:tc>
        <w:tc>
          <w:tcPr>
            <w:tcW w:w="1774" w:type="dxa"/>
            <w:tcMar>
              <w:top w:w="50" w:type="dxa"/>
              <w:left w:w="100" w:type="dxa"/>
            </w:tcMar>
            <w:vAlign w:val="center"/>
          </w:tcPr>
          <w:p w14:paraId="593CC282" w14:textId="77777777" w:rsidR="00440B01" w:rsidRPr="00DB1768" w:rsidRDefault="00440B01" w:rsidP="00DB1768">
            <w:pPr>
              <w:ind w:left="135"/>
              <w:contextualSpacing/>
              <w:jc w:val="center"/>
              <w:rPr>
                <w:rFonts w:cstheme="minorHAnsi"/>
                <w:sz w:val="28"/>
                <w:szCs w:val="28"/>
              </w:rPr>
            </w:pPr>
          </w:p>
        </w:tc>
        <w:tc>
          <w:tcPr>
            <w:tcW w:w="2615" w:type="dxa"/>
            <w:tcMar>
              <w:top w:w="50" w:type="dxa"/>
              <w:left w:w="100" w:type="dxa"/>
            </w:tcMar>
            <w:vAlign w:val="center"/>
          </w:tcPr>
          <w:p w14:paraId="0AFED36A" w14:textId="77777777"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17">
              <w:r w:rsidRPr="00DB1768">
                <w:rPr>
                  <w:rFonts w:cstheme="minorHAnsi"/>
                  <w:color w:val="0000FF"/>
                  <w:sz w:val="28"/>
                  <w:szCs w:val="28"/>
                  <w:u w:val="single"/>
                </w:rPr>
                <w:t>https://m.edsoo.ru/7f419506</w:t>
              </w:r>
            </w:hyperlink>
          </w:p>
        </w:tc>
      </w:tr>
      <w:tr w:rsidR="00440B01" w:rsidRPr="00DB1768" w14:paraId="305CA94C" w14:textId="77777777" w:rsidTr="002D3A9D">
        <w:trPr>
          <w:trHeight w:val="144"/>
          <w:tblCellSpacing w:w="20" w:type="nil"/>
        </w:trPr>
        <w:tc>
          <w:tcPr>
            <w:tcW w:w="456" w:type="dxa"/>
            <w:tcMar>
              <w:top w:w="50" w:type="dxa"/>
              <w:left w:w="100" w:type="dxa"/>
            </w:tcMar>
            <w:vAlign w:val="center"/>
          </w:tcPr>
          <w:p w14:paraId="6567ABE1" w14:textId="77777777" w:rsidR="00440B01" w:rsidRPr="00DB1768" w:rsidRDefault="00440B01" w:rsidP="00DB1768">
            <w:pPr>
              <w:contextualSpacing/>
              <w:rPr>
                <w:rFonts w:cstheme="minorHAnsi"/>
                <w:sz w:val="28"/>
                <w:szCs w:val="28"/>
              </w:rPr>
            </w:pPr>
            <w:r w:rsidRPr="00DB1768">
              <w:rPr>
                <w:rFonts w:cstheme="minorHAnsi"/>
                <w:color w:val="000000"/>
                <w:sz w:val="28"/>
                <w:szCs w:val="28"/>
              </w:rPr>
              <w:t>2</w:t>
            </w:r>
          </w:p>
        </w:tc>
        <w:tc>
          <w:tcPr>
            <w:tcW w:w="3168" w:type="dxa"/>
            <w:tcMar>
              <w:top w:w="50" w:type="dxa"/>
              <w:left w:w="100" w:type="dxa"/>
            </w:tcMar>
            <w:vAlign w:val="center"/>
          </w:tcPr>
          <w:p w14:paraId="5539BAC4" w14:textId="77777777"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"Безопасность в быту"</w:t>
            </w:r>
          </w:p>
        </w:tc>
        <w:tc>
          <w:tcPr>
            <w:tcW w:w="966" w:type="dxa"/>
            <w:tcMar>
              <w:top w:w="50" w:type="dxa"/>
              <w:left w:w="100" w:type="dxa"/>
            </w:tcMar>
            <w:vAlign w:val="center"/>
          </w:tcPr>
          <w:p w14:paraId="22BEDDDA" w14:textId="77777777"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6 </w:t>
            </w:r>
          </w:p>
        </w:tc>
        <w:tc>
          <w:tcPr>
            <w:tcW w:w="1687" w:type="dxa"/>
            <w:tcMar>
              <w:top w:w="50" w:type="dxa"/>
              <w:left w:w="100" w:type="dxa"/>
            </w:tcMar>
            <w:vAlign w:val="center"/>
          </w:tcPr>
          <w:p w14:paraId="0F51B636" w14:textId="77777777" w:rsidR="00440B01" w:rsidRPr="00DB1768" w:rsidRDefault="00440B01" w:rsidP="00DB1768">
            <w:pPr>
              <w:ind w:left="135"/>
              <w:contextualSpacing/>
              <w:jc w:val="center"/>
              <w:rPr>
                <w:rFonts w:cstheme="minorHAnsi"/>
                <w:sz w:val="28"/>
                <w:szCs w:val="28"/>
              </w:rPr>
            </w:pPr>
          </w:p>
        </w:tc>
        <w:tc>
          <w:tcPr>
            <w:tcW w:w="1774" w:type="dxa"/>
            <w:tcMar>
              <w:top w:w="50" w:type="dxa"/>
              <w:left w:w="100" w:type="dxa"/>
            </w:tcMar>
            <w:vAlign w:val="center"/>
          </w:tcPr>
          <w:p w14:paraId="4CC7EA11" w14:textId="77777777" w:rsidR="00440B01" w:rsidRPr="00DB1768" w:rsidRDefault="00440B01" w:rsidP="00DB1768">
            <w:pPr>
              <w:ind w:left="135"/>
              <w:contextualSpacing/>
              <w:jc w:val="center"/>
              <w:rPr>
                <w:rFonts w:cstheme="minorHAnsi"/>
                <w:sz w:val="28"/>
                <w:szCs w:val="28"/>
              </w:rPr>
            </w:pPr>
          </w:p>
        </w:tc>
        <w:tc>
          <w:tcPr>
            <w:tcW w:w="2615" w:type="dxa"/>
            <w:tcMar>
              <w:top w:w="50" w:type="dxa"/>
              <w:left w:w="100" w:type="dxa"/>
            </w:tcMar>
            <w:vAlign w:val="center"/>
          </w:tcPr>
          <w:p w14:paraId="2C6B6DB6" w14:textId="77777777"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18">
              <w:r w:rsidRPr="00DB1768">
                <w:rPr>
                  <w:rFonts w:cstheme="minorHAnsi"/>
                  <w:color w:val="0000FF"/>
                  <w:sz w:val="28"/>
                  <w:szCs w:val="28"/>
                  <w:u w:val="single"/>
                </w:rPr>
                <w:t>https://m.edsoo.ru/7f419506</w:t>
              </w:r>
            </w:hyperlink>
          </w:p>
        </w:tc>
      </w:tr>
      <w:tr w:rsidR="00440B01" w:rsidRPr="00DB1768" w14:paraId="3ADF9B5B" w14:textId="77777777" w:rsidTr="002D3A9D">
        <w:trPr>
          <w:trHeight w:val="144"/>
          <w:tblCellSpacing w:w="20" w:type="nil"/>
        </w:trPr>
        <w:tc>
          <w:tcPr>
            <w:tcW w:w="456" w:type="dxa"/>
            <w:tcMar>
              <w:top w:w="50" w:type="dxa"/>
              <w:left w:w="100" w:type="dxa"/>
            </w:tcMar>
            <w:vAlign w:val="center"/>
          </w:tcPr>
          <w:p w14:paraId="6DD79BB4" w14:textId="77777777" w:rsidR="00440B01" w:rsidRPr="00DB1768" w:rsidRDefault="00440B01" w:rsidP="00DB1768">
            <w:pPr>
              <w:contextualSpacing/>
              <w:rPr>
                <w:rFonts w:cstheme="minorHAnsi"/>
                <w:sz w:val="28"/>
                <w:szCs w:val="28"/>
              </w:rPr>
            </w:pPr>
            <w:r w:rsidRPr="00DB1768">
              <w:rPr>
                <w:rFonts w:cstheme="minorHAnsi"/>
                <w:color w:val="000000"/>
                <w:sz w:val="28"/>
                <w:szCs w:val="28"/>
              </w:rPr>
              <w:t>3</w:t>
            </w:r>
          </w:p>
        </w:tc>
        <w:tc>
          <w:tcPr>
            <w:tcW w:w="3168" w:type="dxa"/>
            <w:tcMar>
              <w:top w:w="50" w:type="dxa"/>
              <w:left w:w="100" w:type="dxa"/>
            </w:tcMar>
            <w:vAlign w:val="center"/>
          </w:tcPr>
          <w:p w14:paraId="037D3318" w14:textId="77777777"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"Безопасность на транспорте"</w:t>
            </w:r>
          </w:p>
        </w:tc>
        <w:tc>
          <w:tcPr>
            <w:tcW w:w="966" w:type="dxa"/>
            <w:tcMar>
              <w:top w:w="50" w:type="dxa"/>
              <w:left w:w="100" w:type="dxa"/>
            </w:tcMar>
            <w:vAlign w:val="center"/>
          </w:tcPr>
          <w:p w14:paraId="751DC601" w14:textId="77777777"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4 </w:t>
            </w:r>
          </w:p>
        </w:tc>
        <w:tc>
          <w:tcPr>
            <w:tcW w:w="1687" w:type="dxa"/>
            <w:tcMar>
              <w:top w:w="50" w:type="dxa"/>
              <w:left w:w="100" w:type="dxa"/>
            </w:tcMar>
            <w:vAlign w:val="center"/>
          </w:tcPr>
          <w:p w14:paraId="12420D9A" w14:textId="77777777" w:rsidR="00440B01" w:rsidRPr="00DB1768" w:rsidRDefault="00440B01" w:rsidP="00DB1768">
            <w:pPr>
              <w:ind w:left="135"/>
              <w:contextualSpacing/>
              <w:jc w:val="center"/>
              <w:rPr>
                <w:rFonts w:cstheme="minorHAnsi"/>
                <w:sz w:val="28"/>
                <w:szCs w:val="28"/>
              </w:rPr>
            </w:pPr>
          </w:p>
        </w:tc>
        <w:tc>
          <w:tcPr>
            <w:tcW w:w="1774" w:type="dxa"/>
            <w:tcMar>
              <w:top w:w="50" w:type="dxa"/>
              <w:left w:w="100" w:type="dxa"/>
            </w:tcMar>
            <w:vAlign w:val="center"/>
          </w:tcPr>
          <w:p w14:paraId="0B107C87" w14:textId="77777777" w:rsidR="00440B01" w:rsidRPr="00DB1768" w:rsidRDefault="00440B01" w:rsidP="00DB1768">
            <w:pPr>
              <w:ind w:left="135"/>
              <w:contextualSpacing/>
              <w:jc w:val="center"/>
              <w:rPr>
                <w:rFonts w:cstheme="minorHAnsi"/>
                <w:sz w:val="28"/>
                <w:szCs w:val="28"/>
              </w:rPr>
            </w:pPr>
          </w:p>
        </w:tc>
        <w:tc>
          <w:tcPr>
            <w:tcW w:w="2615" w:type="dxa"/>
            <w:tcMar>
              <w:top w:w="50" w:type="dxa"/>
              <w:left w:w="100" w:type="dxa"/>
            </w:tcMar>
            <w:vAlign w:val="center"/>
          </w:tcPr>
          <w:p w14:paraId="128607A2" w14:textId="77777777"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19">
              <w:r w:rsidRPr="00DB1768">
                <w:rPr>
                  <w:rFonts w:cstheme="minorHAnsi"/>
                  <w:color w:val="0000FF"/>
                  <w:sz w:val="28"/>
                  <w:szCs w:val="28"/>
                  <w:u w:val="single"/>
                </w:rPr>
                <w:t>https://m.edsoo.ru/7f419506</w:t>
              </w:r>
            </w:hyperlink>
          </w:p>
        </w:tc>
      </w:tr>
      <w:tr w:rsidR="00440B01" w:rsidRPr="00DB1768" w14:paraId="7A6BA0B0" w14:textId="77777777" w:rsidTr="002D3A9D">
        <w:trPr>
          <w:trHeight w:val="144"/>
          <w:tblCellSpacing w:w="20" w:type="nil"/>
        </w:trPr>
        <w:tc>
          <w:tcPr>
            <w:tcW w:w="456" w:type="dxa"/>
            <w:tcMar>
              <w:top w:w="50" w:type="dxa"/>
              <w:left w:w="100" w:type="dxa"/>
            </w:tcMar>
            <w:vAlign w:val="center"/>
          </w:tcPr>
          <w:p w14:paraId="2F57D32B" w14:textId="77777777" w:rsidR="00440B01" w:rsidRPr="00DB1768" w:rsidRDefault="00440B01" w:rsidP="00DB1768">
            <w:pPr>
              <w:contextualSpacing/>
              <w:rPr>
                <w:rFonts w:cstheme="minorHAnsi"/>
                <w:sz w:val="28"/>
                <w:szCs w:val="28"/>
              </w:rPr>
            </w:pPr>
            <w:r w:rsidRPr="00DB1768">
              <w:rPr>
                <w:rFonts w:cstheme="minorHAnsi"/>
                <w:color w:val="000000"/>
                <w:sz w:val="28"/>
                <w:szCs w:val="28"/>
              </w:rPr>
              <w:t>4</w:t>
            </w:r>
          </w:p>
        </w:tc>
        <w:tc>
          <w:tcPr>
            <w:tcW w:w="3168" w:type="dxa"/>
            <w:tcMar>
              <w:top w:w="50" w:type="dxa"/>
              <w:left w:w="100" w:type="dxa"/>
            </w:tcMar>
            <w:vAlign w:val="center"/>
          </w:tcPr>
          <w:p w14:paraId="574CDBAE" w14:textId="77777777"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"Безопасность в общественных местах"</w:t>
            </w:r>
          </w:p>
        </w:tc>
        <w:tc>
          <w:tcPr>
            <w:tcW w:w="966" w:type="dxa"/>
            <w:tcMar>
              <w:top w:w="50" w:type="dxa"/>
              <w:left w:w="100" w:type="dxa"/>
            </w:tcMar>
            <w:vAlign w:val="center"/>
          </w:tcPr>
          <w:p w14:paraId="3A9491DB" w14:textId="77777777"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4 </w:t>
            </w:r>
          </w:p>
        </w:tc>
        <w:tc>
          <w:tcPr>
            <w:tcW w:w="1687" w:type="dxa"/>
            <w:tcMar>
              <w:top w:w="50" w:type="dxa"/>
              <w:left w:w="100" w:type="dxa"/>
            </w:tcMar>
            <w:vAlign w:val="center"/>
          </w:tcPr>
          <w:p w14:paraId="70AC4AC2" w14:textId="77777777" w:rsidR="00440B01" w:rsidRPr="00DB1768" w:rsidRDefault="00440B01" w:rsidP="00DB1768">
            <w:pPr>
              <w:ind w:left="135"/>
              <w:contextualSpacing/>
              <w:jc w:val="center"/>
              <w:rPr>
                <w:rFonts w:cstheme="minorHAnsi"/>
                <w:sz w:val="28"/>
                <w:szCs w:val="28"/>
              </w:rPr>
            </w:pPr>
          </w:p>
        </w:tc>
        <w:tc>
          <w:tcPr>
            <w:tcW w:w="1774" w:type="dxa"/>
            <w:tcMar>
              <w:top w:w="50" w:type="dxa"/>
              <w:left w:w="100" w:type="dxa"/>
            </w:tcMar>
            <w:vAlign w:val="center"/>
          </w:tcPr>
          <w:p w14:paraId="1CBCEA44" w14:textId="77777777" w:rsidR="00440B01" w:rsidRPr="00DB1768" w:rsidRDefault="00440B01" w:rsidP="00DB1768">
            <w:pPr>
              <w:ind w:left="135"/>
              <w:contextualSpacing/>
              <w:jc w:val="center"/>
              <w:rPr>
                <w:rFonts w:cstheme="minorHAnsi"/>
                <w:sz w:val="28"/>
                <w:szCs w:val="28"/>
              </w:rPr>
            </w:pPr>
          </w:p>
        </w:tc>
        <w:tc>
          <w:tcPr>
            <w:tcW w:w="2615" w:type="dxa"/>
            <w:tcMar>
              <w:top w:w="50" w:type="dxa"/>
              <w:left w:w="100" w:type="dxa"/>
            </w:tcMar>
            <w:vAlign w:val="center"/>
          </w:tcPr>
          <w:p w14:paraId="1673FADD" w14:textId="77777777"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20">
              <w:r w:rsidRPr="00DB1768">
                <w:rPr>
                  <w:rFonts w:cstheme="minorHAnsi"/>
                  <w:color w:val="0000FF"/>
                  <w:sz w:val="28"/>
                  <w:szCs w:val="28"/>
                  <w:u w:val="single"/>
                </w:rPr>
                <w:t>https://m.edsoo.ru/7f419506</w:t>
              </w:r>
            </w:hyperlink>
          </w:p>
        </w:tc>
      </w:tr>
      <w:tr w:rsidR="00440B01" w:rsidRPr="00DB1768" w14:paraId="7BB15A88" w14:textId="77777777" w:rsidTr="002D3A9D">
        <w:trPr>
          <w:trHeight w:val="144"/>
          <w:tblCellSpacing w:w="20" w:type="nil"/>
        </w:trPr>
        <w:tc>
          <w:tcPr>
            <w:tcW w:w="456" w:type="dxa"/>
            <w:tcMar>
              <w:top w:w="50" w:type="dxa"/>
              <w:left w:w="100" w:type="dxa"/>
            </w:tcMar>
            <w:vAlign w:val="center"/>
          </w:tcPr>
          <w:p w14:paraId="0E0066D1" w14:textId="77777777" w:rsidR="00440B01" w:rsidRPr="00DB1768" w:rsidRDefault="00440B01" w:rsidP="00DB1768">
            <w:pPr>
              <w:contextualSpacing/>
              <w:rPr>
                <w:rFonts w:cstheme="minorHAnsi"/>
                <w:sz w:val="28"/>
                <w:szCs w:val="28"/>
              </w:rPr>
            </w:pPr>
            <w:r w:rsidRPr="00DB1768">
              <w:rPr>
                <w:rFonts w:cstheme="minorHAnsi"/>
                <w:color w:val="000000"/>
                <w:sz w:val="28"/>
                <w:szCs w:val="28"/>
              </w:rPr>
              <w:t>5</w:t>
            </w:r>
          </w:p>
        </w:tc>
        <w:tc>
          <w:tcPr>
            <w:tcW w:w="3168" w:type="dxa"/>
            <w:tcMar>
              <w:top w:w="50" w:type="dxa"/>
              <w:left w:w="100" w:type="dxa"/>
            </w:tcMar>
            <w:vAlign w:val="center"/>
          </w:tcPr>
          <w:p w14:paraId="4075228A" w14:textId="77777777"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"Безопасность в природной среде"</w:t>
            </w:r>
          </w:p>
        </w:tc>
        <w:tc>
          <w:tcPr>
            <w:tcW w:w="966" w:type="dxa"/>
            <w:tcMar>
              <w:top w:w="50" w:type="dxa"/>
              <w:left w:w="100" w:type="dxa"/>
            </w:tcMar>
            <w:vAlign w:val="center"/>
          </w:tcPr>
          <w:p w14:paraId="68BACDF7" w14:textId="77777777"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3 </w:t>
            </w:r>
          </w:p>
        </w:tc>
        <w:tc>
          <w:tcPr>
            <w:tcW w:w="1687" w:type="dxa"/>
            <w:tcMar>
              <w:top w:w="50" w:type="dxa"/>
              <w:left w:w="100" w:type="dxa"/>
            </w:tcMar>
            <w:vAlign w:val="center"/>
          </w:tcPr>
          <w:p w14:paraId="617C61A8" w14:textId="77777777" w:rsidR="00440B01" w:rsidRPr="00DB1768" w:rsidRDefault="00440B01" w:rsidP="00DB1768">
            <w:pPr>
              <w:ind w:left="135"/>
              <w:contextualSpacing/>
              <w:jc w:val="center"/>
              <w:rPr>
                <w:rFonts w:cstheme="minorHAnsi"/>
                <w:sz w:val="28"/>
                <w:szCs w:val="28"/>
              </w:rPr>
            </w:pPr>
          </w:p>
        </w:tc>
        <w:tc>
          <w:tcPr>
            <w:tcW w:w="1774" w:type="dxa"/>
            <w:tcMar>
              <w:top w:w="50" w:type="dxa"/>
              <w:left w:w="100" w:type="dxa"/>
            </w:tcMar>
            <w:vAlign w:val="center"/>
          </w:tcPr>
          <w:p w14:paraId="7BBB5D91" w14:textId="77777777" w:rsidR="00440B01" w:rsidRPr="00DB1768" w:rsidRDefault="00440B01" w:rsidP="00DB1768">
            <w:pPr>
              <w:ind w:left="135"/>
              <w:contextualSpacing/>
              <w:jc w:val="center"/>
              <w:rPr>
                <w:rFonts w:cstheme="minorHAnsi"/>
                <w:sz w:val="28"/>
                <w:szCs w:val="28"/>
              </w:rPr>
            </w:pPr>
          </w:p>
        </w:tc>
        <w:tc>
          <w:tcPr>
            <w:tcW w:w="2615" w:type="dxa"/>
            <w:tcMar>
              <w:top w:w="50" w:type="dxa"/>
              <w:left w:w="100" w:type="dxa"/>
            </w:tcMar>
            <w:vAlign w:val="center"/>
          </w:tcPr>
          <w:p w14:paraId="5E018753" w14:textId="77777777"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21">
              <w:r w:rsidRPr="00DB1768">
                <w:rPr>
                  <w:rFonts w:cstheme="minorHAnsi"/>
                  <w:color w:val="0000FF"/>
                  <w:sz w:val="28"/>
                  <w:szCs w:val="28"/>
                  <w:u w:val="single"/>
                </w:rPr>
                <w:t>https://m.edsoo.ru/7f419506</w:t>
              </w:r>
            </w:hyperlink>
          </w:p>
        </w:tc>
      </w:tr>
      <w:tr w:rsidR="00440B01" w:rsidRPr="00DB1768" w14:paraId="183E848E" w14:textId="77777777" w:rsidTr="002D3A9D">
        <w:trPr>
          <w:trHeight w:val="144"/>
          <w:tblCellSpacing w:w="20" w:type="nil"/>
        </w:trPr>
        <w:tc>
          <w:tcPr>
            <w:tcW w:w="456" w:type="dxa"/>
            <w:tcMar>
              <w:top w:w="50" w:type="dxa"/>
              <w:left w:w="100" w:type="dxa"/>
            </w:tcMar>
            <w:vAlign w:val="center"/>
          </w:tcPr>
          <w:p w14:paraId="5DEB1C60" w14:textId="77777777" w:rsidR="00440B01" w:rsidRPr="00DB1768" w:rsidRDefault="00440B01" w:rsidP="00DB1768">
            <w:pPr>
              <w:contextualSpacing/>
              <w:rPr>
                <w:rFonts w:cstheme="minorHAnsi"/>
                <w:sz w:val="28"/>
                <w:szCs w:val="28"/>
              </w:rPr>
            </w:pPr>
            <w:r w:rsidRPr="00DB1768">
              <w:rPr>
                <w:rFonts w:cstheme="minorHAnsi"/>
                <w:color w:val="000000"/>
                <w:sz w:val="28"/>
                <w:szCs w:val="28"/>
              </w:rPr>
              <w:t>6</w:t>
            </w:r>
          </w:p>
        </w:tc>
        <w:tc>
          <w:tcPr>
            <w:tcW w:w="3168" w:type="dxa"/>
            <w:tcMar>
              <w:top w:w="50" w:type="dxa"/>
              <w:left w:w="100" w:type="dxa"/>
            </w:tcMar>
            <w:vAlign w:val="center"/>
          </w:tcPr>
          <w:p w14:paraId="1FAC6A37" w14:textId="77777777"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"Здоровье и как его сохранить. Основы медицинских знаний"</w:t>
            </w:r>
          </w:p>
        </w:tc>
        <w:tc>
          <w:tcPr>
            <w:tcW w:w="966" w:type="dxa"/>
            <w:tcMar>
              <w:top w:w="50" w:type="dxa"/>
              <w:left w:w="100" w:type="dxa"/>
            </w:tcMar>
            <w:vAlign w:val="center"/>
          </w:tcPr>
          <w:p w14:paraId="34738391" w14:textId="77777777"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7 </w:t>
            </w:r>
          </w:p>
        </w:tc>
        <w:tc>
          <w:tcPr>
            <w:tcW w:w="1687" w:type="dxa"/>
            <w:tcMar>
              <w:top w:w="50" w:type="dxa"/>
              <w:left w:w="100" w:type="dxa"/>
            </w:tcMar>
            <w:vAlign w:val="center"/>
          </w:tcPr>
          <w:p w14:paraId="4E8B255F" w14:textId="77777777" w:rsidR="00440B01" w:rsidRPr="00DB1768" w:rsidRDefault="00440B01" w:rsidP="00DB1768">
            <w:pPr>
              <w:ind w:left="135"/>
              <w:contextualSpacing/>
              <w:jc w:val="center"/>
              <w:rPr>
                <w:rFonts w:cstheme="minorHAnsi"/>
                <w:sz w:val="28"/>
                <w:szCs w:val="28"/>
              </w:rPr>
            </w:pPr>
          </w:p>
        </w:tc>
        <w:tc>
          <w:tcPr>
            <w:tcW w:w="1774" w:type="dxa"/>
            <w:tcMar>
              <w:top w:w="50" w:type="dxa"/>
              <w:left w:w="100" w:type="dxa"/>
            </w:tcMar>
            <w:vAlign w:val="center"/>
          </w:tcPr>
          <w:p w14:paraId="4B25833B" w14:textId="77777777" w:rsidR="00440B01" w:rsidRPr="00DB1768" w:rsidRDefault="00440B01" w:rsidP="00DB1768">
            <w:pPr>
              <w:ind w:left="135"/>
              <w:contextualSpacing/>
              <w:jc w:val="center"/>
              <w:rPr>
                <w:rFonts w:cstheme="minorHAnsi"/>
                <w:sz w:val="28"/>
                <w:szCs w:val="28"/>
              </w:rPr>
            </w:pPr>
          </w:p>
        </w:tc>
        <w:tc>
          <w:tcPr>
            <w:tcW w:w="2615" w:type="dxa"/>
            <w:tcMar>
              <w:top w:w="50" w:type="dxa"/>
              <w:left w:w="100" w:type="dxa"/>
            </w:tcMar>
            <w:vAlign w:val="center"/>
          </w:tcPr>
          <w:p w14:paraId="7928407A" w14:textId="77777777"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22">
              <w:r w:rsidRPr="00DB1768">
                <w:rPr>
                  <w:rFonts w:cstheme="minorHAnsi"/>
                  <w:color w:val="0000FF"/>
                  <w:sz w:val="28"/>
                  <w:szCs w:val="28"/>
                  <w:u w:val="single"/>
                </w:rPr>
                <w:t>https://m.edsoo.ru/7f419506</w:t>
              </w:r>
            </w:hyperlink>
          </w:p>
        </w:tc>
      </w:tr>
      <w:tr w:rsidR="00440B01" w:rsidRPr="00DB1768" w14:paraId="481D6DC8" w14:textId="77777777" w:rsidTr="002D3A9D">
        <w:trPr>
          <w:trHeight w:val="144"/>
          <w:tblCellSpacing w:w="20" w:type="nil"/>
        </w:trPr>
        <w:tc>
          <w:tcPr>
            <w:tcW w:w="456" w:type="dxa"/>
            <w:tcMar>
              <w:top w:w="50" w:type="dxa"/>
              <w:left w:w="100" w:type="dxa"/>
            </w:tcMar>
            <w:vAlign w:val="center"/>
          </w:tcPr>
          <w:p w14:paraId="316FF55B" w14:textId="77777777" w:rsidR="00440B01" w:rsidRPr="00DB1768" w:rsidRDefault="00440B01" w:rsidP="00DB1768">
            <w:pPr>
              <w:contextualSpacing/>
              <w:rPr>
                <w:rFonts w:cstheme="minorHAnsi"/>
                <w:sz w:val="28"/>
                <w:szCs w:val="28"/>
              </w:rPr>
            </w:pPr>
            <w:r w:rsidRPr="00DB1768">
              <w:rPr>
                <w:rFonts w:cstheme="minorHAnsi"/>
                <w:color w:val="000000"/>
                <w:sz w:val="28"/>
                <w:szCs w:val="28"/>
              </w:rPr>
              <w:t>7</w:t>
            </w:r>
          </w:p>
        </w:tc>
        <w:tc>
          <w:tcPr>
            <w:tcW w:w="3168" w:type="dxa"/>
            <w:tcMar>
              <w:top w:w="50" w:type="dxa"/>
              <w:left w:w="100" w:type="dxa"/>
            </w:tcMar>
            <w:vAlign w:val="center"/>
          </w:tcPr>
          <w:p w14:paraId="2F247F9F" w14:textId="77777777"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"Безопасность в социуме"</w:t>
            </w:r>
          </w:p>
        </w:tc>
        <w:tc>
          <w:tcPr>
            <w:tcW w:w="966" w:type="dxa"/>
            <w:tcMar>
              <w:top w:w="50" w:type="dxa"/>
              <w:left w:w="100" w:type="dxa"/>
            </w:tcMar>
            <w:vAlign w:val="center"/>
          </w:tcPr>
          <w:p w14:paraId="2640CF41" w14:textId="77777777"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3 </w:t>
            </w:r>
          </w:p>
        </w:tc>
        <w:tc>
          <w:tcPr>
            <w:tcW w:w="1687" w:type="dxa"/>
            <w:tcMar>
              <w:top w:w="50" w:type="dxa"/>
              <w:left w:w="100" w:type="dxa"/>
            </w:tcMar>
            <w:vAlign w:val="center"/>
          </w:tcPr>
          <w:p w14:paraId="1F5BB7F3" w14:textId="77777777" w:rsidR="00440B01" w:rsidRPr="00DB1768" w:rsidRDefault="00440B01" w:rsidP="00DB1768">
            <w:pPr>
              <w:ind w:left="135"/>
              <w:contextualSpacing/>
              <w:jc w:val="center"/>
              <w:rPr>
                <w:rFonts w:cstheme="minorHAnsi"/>
                <w:sz w:val="28"/>
                <w:szCs w:val="28"/>
              </w:rPr>
            </w:pPr>
          </w:p>
        </w:tc>
        <w:tc>
          <w:tcPr>
            <w:tcW w:w="1774" w:type="dxa"/>
            <w:tcMar>
              <w:top w:w="50" w:type="dxa"/>
              <w:left w:w="100" w:type="dxa"/>
            </w:tcMar>
            <w:vAlign w:val="center"/>
          </w:tcPr>
          <w:p w14:paraId="1CAC95C2" w14:textId="77777777" w:rsidR="00440B01" w:rsidRPr="00DB1768" w:rsidRDefault="00440B01" w:rsidP="00DB1768">
            <w:pPr>
              <w:ind w:left="135"/>
              <w:contextualSpacing/>
              <w:jc w:val="center"/>
              <w:rPr>
                <w:rFonts w:cstheme="minorHAnsi"/>
                <w:sz w:val="28"/>
                <w:szCs w:val="28"/>
              </w:rPr>
            </w:pPr>
          </w:p>
        </w:tc>
        <w:tc>
          <w:tcPr>
            <w:tcW w:w="2615" w:type="dxa"/>
            <w:tcMar>
              <w:top w:w="50" w:type="dxa"/>
              <w:left w:w="100" w:type="dxa"/>
            </w:tcMar>
            <w:vAlign w:val="center"/>
          </w:tcPr>
          <w:p w14:paraId="23F9FAF6" w14:textId="77777777"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23">
              <w:r w:rsidRPr="00DB1768">
                <w:rPr>
                  <w:rFonts w:cstheme="minorHAnsi"/>
                  <w:color w:val="0000FF"/>
                  <w:sz w:val="28"/>
                  <w:szCs w:val="28"/>
                  <w:u w:val="single"/>
                </w:rPr>
                <w:t>https://m.edsoo.ru/7f419506</w:t>
              </w:r>
            </w:hyperlink>
          </w:p>
        </w:tc>
      </w:tr>
      <w:tr w:rsidR="00440B01" w:rsidRPr="00DB1768" w14:paraId="673B8C54" w14:textId="77777777" w:rsidTr="002D3A9D">
        <w:trPr>
          <w:trHeight w:val="144"/>
          <w:tblCellSpacing w:w="20" w:type="nil"/>
        </w:trPr>
        <w:tc>
          <w:tcPr>
            <w:tcW w:w="456" w:type="dxa"/>
            <w:tcMar>
              <w:top w:w="50" w:type="dxa"/>
              <w:left w:w="100" w:type="dxa"/>
            </w:tcMar>
            <w:vAlign w:val="center"/>
          </w:tcPr>
          <w:p w14:paraId="2C097743" w14:textId="77777777" w:rsidR="00440B01" w:rsidRPr="00DB1768" w:rsidRDefault="00440B01" w:rsidP="00DB1768">
            <w:pPr>
              <w:contextualSpacing/>
              <w:rPr>
                <w:rFonts w:cstheme="minorHAnsi"/>
                <w:sz w:val="28"/>
                <w:szCs w:val="28"/>
              </w:rPr>
            </w:pPr>
            <w:r w:rsidRPr="00DB1768">
              <w:rPr>
                <w:rFonts w:cstheme="minorHAnsi"/>
                <w:color w:val="000000"/>
                <w:sz w:val="28"/>
                <w:szCs w:val="28"/>
              </w:rPr>
              <w:t>8</w:t>
            </w:r>
          </w:p>
        </w:tc>
        <w:tc>
          <w:tcPr>
            <w:tcW w:w="3168" w:type="dxa"/>
            <w:tcMar>
              <w:top w:w="50" w:type="dxa"/>
              <w:left w:w="100" w:type="dxa"/>
            </w:tcMar>
            <w:vAlign w:val="center"/>
          </w:tcPr>
          <w:p w14:paraId="02310482" w14:textId="77777777"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"Безопасность в информационном пространстве"</w:t>
            </w:r>
          </w:p>
        </w:tc>
        <w:tc>
          <w:tcPr>
            <w:tcW w:w="966" w:type="dxa"/>
            <w:tcMar>
              <w:top w:w="50" w:type="dxa"/>
              <w:left w:w="100" w:type="dxa"/>
            </w:tcMar>
            <w:vAlign w:val="center"/>
          </w:tcPr>
          <w:p w14:paraId="2D86A76D" w14:textId="77777777"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2 </w:t>
            </w:r>
          </w:p>
        </w:tc>
        <w:tc>
          <w:tcPr>
            <w:tcW w:w="1687" w:type="dxa"/>
            <w:tcMar>
              <w:top w:w="50" w:type="dxa"/>
              <w:left w:w="100" w:type="dxa"/>
            </w:tcMar>
            <w:vAlign w:val="center"/>
          </w:tcPr>
          <w:p w14:paraId="21D1BCEB" w14:textId="77777777" w:rsidR="00440B01" w:rsidRPr="00DB1768" w:rsidRDefault="00440B01" w:rsidP="00DB1768">
            <w:pPr>
              <w:ind w:left="135"/>
              <w:contextualSpacing/>
              <w:jc w:val="center"/>
              <w:rPr>
                <w:rFonts w:cstheme="minorHAnsi"/>
                <w:sz w:val="28"/>
                <w:szCs w:val="28"/>
              </w:rPr>
            </w:pPr>
          </w:p>
        </w:tc>
        <w:tc>
          <w:tcPr>
            <w:tcW w:w="1774" w:type="dxa"/>
            <w:tcMar>
              <w:top w:w="50" w:type="dxa"/>
              <w:left w:w="100" w:type="dxa"/>
            </w:tcMar>
            <w:vAlign w:val="center"/>
          </w:tcPr>
          <w:p w14:paraId="06495652" w14:textId="77777777" w:rsidR="00440B01" w:rsidRPr="00DB1768" w:rsidRDefault="00440B01" w:rsidP="00DB1768">
            <w:pPr>
              <w:ind w:left="135"/>
              <w:contextualSpacing/>
              <w:jc w:val="center"/>
              <w:rPr>
                <w:rFonts w:cstheme="minorHAnsi"/>
                <w:sz w:val="28"/>
                <w:szCs w:val="28"/>
              </w:rPr>
            </w:pPr>
          </w:p>
        </w:tc>
        <w:tc>
          <w:tcPr>
            <w:tcW w:w="2615" w:type="dxa"/>
            <w:tcMar>
              <w:top w:w="50" w:type="dxa"/>
              <w:left w:w="100" w:type="dxa"/>
            </w:tcMar>
            <w:vAlign w:val="center"/>
          </w:tcPr>
          <w:p w14:paraId="46813E30" w14:textId="77777777"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24">
              <w:r w:rsidRPr="00DB1768">
                <w:rPr>
                  <w:rFonts w:cstheme="minorHAnsi"/>
                  <w:color w:val="0000FF"/>
                  <w:sz w:val="28"/>
                  <w:szCs w:val="28"/>
                  <w:u w:val="single"/>
                </w:rPr>
                <w:t>https://m.edsoo.ru/7f419506</w:t>
              </w:r>
            </w:hyperlink>
          </w:p>
        </w:tc>
      </w:tr>
      <w:tr w:rsidR="00440B01" w:rsidRPr="00DB1768" w14:paraId="62BE43AC" w14:textId="77777777" w:rsidTr="002D3A9D">
        <w:trPr>
          <w:trHeight w:val="144"/>
          <w:tblCellSpacing w:w="20" w:type="nil"/>
        </w:trPr>
        <w:tc>
          <w:tcPr>
            <w:tcW w:w="456" w:type="dxa"/>
            <w:tcMar>
              <w:top w:w="50" w:type="dxa"/>
              <w:left w:w="100" w:type="dxa"/>
            </w:tcMar>
            <w:vAlign w:val="center"/>
          </w:tcPr>
          <w:p w14:paraId="72836AFF" w14:textId="77777777" w:rsidR="00440B01" w:rsidRPr="00DB1768" w:rsidRDefault="00440B01" w:rsidP="00DB1768">
            <w:pPr>
              <w:contextualSpacing/>
              <w:rPr>
                <w:rFonts w:cstheme="minorHAnsi"/>
                <w:sz w:val="28"/>
                <w:szCs w:val="28"/>
              </w:rPr>
            </w:pPr>
            <w:r w:rsidRPr="00DB1768">
              <w:rPr>
                <w:rFonts w:cstheme="minorHAnsi"/>
                <w:color w:val="000000"/>
                <w:sz w:val="28"/>
                <w:szCs w:val="28"/>
              </w:rPr>
              <w:t>9</w:t>
            </w:r>
          </w:p>
        </w:tc>
        <w:tc>
          <w:tcPr>
            <w:tcW w:w="3168" w:type="dxa"/>
            <w:tcMar>
              <w:top w:w="50" w:type="dxa"/>
              <w:left w:w="100" w:type="dxa"/>
            </w:tcMar>
            <w:vAlign w:val="center"/>
          </w:tcPr>
          <w:p w14:paraId="36ACBBD6" w14:textId="77777777"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"Основы противодействия экстремизму и терроризму"</w:t>
            </w:r>
          </w:p>
        </w:tc>
        <w:tc>
          <w:tcPr>
            <w:tcW w:w="966" w:type="dxa"/>
            <w:tcMar>
              <w:top w:w="50" w:type="dxa"/>
              <w:left w:w="100" w:type="dxa"/>
            </w:tcMar>
            <w:vAlign w:val="center"/>
          </w:tcPr>
          <w:p w14:paraId="1BAEDCAF" w14:textId="77777777"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3 </w:t>
            </w:r>
          </w:p>
        </w:tc>
        <w:tc>
          <w:tcPr>
            <w:tcW w:w="1687" w:type="dxa"/>
            <w:tcMar>
              <w:top w:w="50" w:type="dxa"/>
              <w:left w:w="100" w:type="dxa"/>
            </w:tcMar>
            <w:vAlign w:val="center"/>
          </w:tcPr>
          <w:p w14:paraId="1E54D42F" w14:textId="77777777" w:rsidR="00440B01" w:rsidRPr="00DB1768" w:rsidRDefault="00440B01" w:rsidP="00DB1768">
            <w:pPr>
              <w:ind w:left="135"/>
              <w:contextualSpacing/>
              <w:jc w:val="center"/>
              <w:rPr>
                <w:rFonts w:cstheme="minorHAnsi"/>
                <w:sz w:val="28"/>
                <w:szCs w:val="28"/>
              </w:rPr>
            </w:pPr>
          </w:p>
        </w:tc>
        <w:tc>
          <w:tcPr>
            <w:tcW w:w="1774" w:type="dxa"/>
            <w:tcMar>
              <w:top w:w="50" w:type="dxa"/>
              <w:left w:w="100" w:type="dxa"/>
            </w:tcMar>
            <w:vAlign w:val="center"/>
          </w:tcPr>
          <w:p w14:paraId="375CC1CD" w14:textId="77777777" w:rsidR="00440B01" w:rsidRPr="00DB1768" w:rsidRDefault="00440B01" w:rsidP="00DB1768">
            <w:pPr>
              <w:ind w:left="135"/>
              <w:contextualSpacing/>
              <w:jc w:val="center"/>
              <w:rPr>
                <w:rFonts w:cstheme="minorHAnsi"/>
                <w:sz w:val="28"/>
                <w:szCs w:val="28"/>
              </w:rPr>
            </w:pPr>
          </w:p>
        </w:tc>
        <w:tc>
          <w:tcPr>
            <w:tcW w:w="2615" w:type="dxa"/>
            <w:tcMar>
              <w:top w:w="50" w:type="dxa"/>
              <w:left w:w="100" w:type="dxa"/>
            </w:tcMar>
            <w:vAlign w:val="center"/>
          </w:tcPr>
          <w:p w14:paraId="7C83AE2F" w14:textId="77777777"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25">
              <w:r w:rsidRPr="00DB1768">
                <w:rPr>
                  <w:rFonts w:cstheme="minorHAnsi"/>
                  <w:color w:val="0000FF"/>
                  <w:sz w:val="28"/>
                  <w:szCs w:val="28"/>
                  <w:u w:val="single"/>
                </w:rPr>
                <w:t>https://m.edsoo.ru/7f419506</w:t>
              </w:r>
            </w:hyperlink>
          </w:p>
        </w:tc>
      </w:tr>
      <w:tr w:rsidR="00440B01" w:rsidRPr="00DB1768" w14:paraId="0E526008" w14:textId="77777777" w:rsidTr="002D3A9D">
        <w:trPr>
          <w:trHeight w:val="144"/>
          <w:tblCellSpacing w:w="20" w:type="nil"/>
        </w:trPr>
        <w:tc>
          <w:tcPr>
            <w:tcW w:w="0" w:type="auto"/>
            <w:gridSpan w:val="2"/>
            <w:tcMar>
              <w:top w:w="50" w:type="dxa"/>
              <w:left w:w="100" w:type="dxa"/>
            </w:tcMar>
            <w:vAlign w:val="center"/>
          </w:tcPr>
          <w:p w14:paraId="38370E67" w14:textId="77777777" w:rsidR="00440B01" w:rsidRPr="00DB1768" w:rsidRDefault="00440B01" w:rsidP="00DB1768">
            <w:pPr>
              <w:ind w:left="135"/>
              <w:contextualSpacing/>
              <w:rPr>
                <w:rFonts w:cstheme="minorHAnsi"/>
                <w:sz w:val="28"/>
                <w:szCs w:val="28"/>
              </w:rPr>
            </w:pPr>
            <w:r w:rsidRPr="00DB1768">
              <w:rPr>
                <w:rFonts w:cstheme="minorHAnsi"/>
                <w:color w:val="000000"/>
                <w:sz w:val="28"/>
                <w:szCs w:val="28"/>
              </w:rPr>
              <w:t>ОБЩЕЕ КОЛИЧЕСТВО ЧАСОВ ПО ПРОГРАММЕ</w:t>
            </w:r>
          </w:p>
        </w:tc>
        <w:tc>
          <w:tcPr>
            <w:tcW w:w="1518" w:type="dxa"/>
            <w:tcMar>
              <w:top w:w="50" w:type="dxa"/>
              <w:left w:w="100" w:type="dxa"/>
            </w:tcMar>
            <w:vAlign w:val="center"/>
          </w:tcPr>
          <w:p w14:paraId="333054FE" w14:textId="77777777"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34 </w:t>
            </w:r>
          </w:p>
        </w:tc>
        <w:tc>
          <w:tcPr>
            <w:tcW w:w="1687" w:type="dxa"/>
            <w:tcMar>
              <w:top w:w="50" w:type="dxa"/>
              <w:left w:w="100" w:type="dxa"/>
            </w:tcMar>
            <w:vAlign w:val="center"/>
          </w:tcPr>
          <w:p w14:paraId="60396A5D" w14:textId="77777777"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0 </w:t>
            </w:r>
          </w:p>
        </w:tc>
        <w:tc>
          <w:tcPr>
            <w:tcW w:w="1774" w:type="dxa"/>
            <w:tcMar>
              <w:top w:w="50" w:type="dxa"/>
              <w:left w:w="100" w:type="dxa"/>
            </w:tcMar>
            <w:vAlign w:val="center"/>
          </w:tcPr>
          <w:p w14:paraId="15B266AD" w14:textId="77777777"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0 </w:t>
            </w:r>
          </w:p>
        </w:tc>
        <w:tc>
          <w:tcPr>
            <w:tcW w:w="2615" w:type="dxa"/>
            <w:tcMar>
              <w:top w:w="50" w:type="dxa"/>
              <w:left w:w="100" w:type="dxa"/>
            </w:tcMar>
            <w:vAlign w:val="center"/>
          </w:tcPr>
          <w:p w14:paraId="7819BC1B" w14:textId="77777777" w:rsidR="00440B01" w:rsidRPr="00DB1768" w:rsidRDefault="00440B01" w:rsidP="00DB1768">
            <w:pPr>
              <w:contextualSpacing/>
              <w:rPr>
                <w:rFonts w:cstheme="minorHAnsi"/>
                <w:sz w:val="28"/>
                <w:szCs w:val="28"/>
              </w:rPr>
            </w:pPr>
          </w:p>
        </w:tc>
      </w:tr>
    </w:tbl>
    <w:p w14:paraId="093ACF14" w14:textId="77777777" w:rsidR="00440B01" w:rsidRPr="00DB1768" w:rsidRDefault="00440B01" w:rsidP="00DB1768">
      <w:pPr>
        <w:contextualSpacing/>
        <w:rPr>
          <w:rFonts w:cstheme="minorHAnsi"/>
          <w:sz w:val="28"/>
          <w:szCs w:val="28"/>
        </w:rPr>
        <w:sectPr w:rsidR="00440B01" w:rsidRPr="00DB1768" w:rsidSect="00DB1768">
          <w:type w:val="continuous"/>
          <w:pgSz w:w="16383" w:h="11906" w:orient="landscape"/>
          <w:pgMar w:top="1134" w:right="850" w:bottom="1134" w:left="1701" w:header="720" w:footer="720" w:gutter="0"/>
          <w:cols w:space="720"/>
          <w:docGrid w:linePitch="299"/>
        </w:sectPr>
      </w:pPr>
    </w:p>
    <w:p w14:paraId="3026E046" w14:textId="77777777" w:rsidR="00440B01" w:rsidRPr="00DB1768" w:rsidRDefault="00440B01" w:rsidP="00DB1768">
      <w:pPr>
        <w:ind w:left="120"/>
        <w:contextualSpacing/>
        <w:rPr>
          <w:rFonts w:cstheme="minorHAnsi"/>
          <w:sz w:val="28"/>
          <w:szCs w:val="28"/>
        </w:rPr>
      </w:pPr>
      <w:r w:rsidRPr="00DB1768">
        <w:rPr>
          <w:rFonts w:cstheme="minorHAnsi"/>
          <w:b/>
          <w:color w:val="000000"/>
          <w:sz w:val="28"/>
          <w:szCs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2"/>
        <w:gridCol w:w="3495"/>
        <w:gridCol w:w="1242"/>
        <w:gridCol w:w="2090"/>
        <w:gridCol w:w="2171"/>
        <w:gridCol w:w="3517"/>
      </w:tblGrid>
      <w:tr w:rsidR="00440B01" w:rsidRPr="00DB1768" w14:paraId="7D82AA14" w14:textId="77777777" w:rsidTr="002D3A9D">
        <w:trPr>
          <w:trHeight w:val="144"/>
          <w:tblCellSpacing w:w="20" w:type="nil"/>
        </w:trPr>
        <w:tc>
          <w:tcPr>
            <w:tcW w:w="476" w:type="dxa"/>
            <w:vMerge w:val="restart"/>
            <w:tcMar>
              <w:top w:w="50" w:type="dxa"/>
              <w:left w:w="100" w:type="dxa"/>
            </w:tcMar>
            <w:vAlign w:val="center"/>
          </w:tcPr>
          <w:p w14:paraId="5E76A522" w14:textId="77777777" w:rsidR="00440B01" w:rsidRPr="00DB1768" w:rsidRDefault="00440B01" w:rsidP="00DB1768">
            <w:pPr>
              <w:ind w:left="135"/>
              <w:contextualSpacing/>
              <w:rPr>
                <w:rFonts w:cstheme="minorHAnsi"/>
                <w:sz w:val="28"/>
                <w:szCs w:val="28"/>
              </w:rPr>
            </w:pPr>
            <w:r w:rsidRPr="00DB1768">
              <w:rPr>
                <w:rFonts w:cstheme="minorHAnsi"/>
                <w:b/>
                <w:color w:val="000000"/>
                <w:sz w:val="28"/>
                <w:szCs w:val="28"/>
              </w:rPr>
              <w:t xml:space="preserve">№ п/п </w:t>
            </w:r>
          </w:p>
          <w:p w14:paraId="08AA030A" w14:textId="77777777" w:rsidR="00440B01" w:rsidRPr="00DB1768" w:rsidRDefault="00440B01" w:rsidP="00DB1768">
            <w:pPr>
              <w:ind w:left="135"/>
              <w:contextualSpacing/>
              <w:rPr>
                <w:rFonts w:cstheme="minorHAnsi"/>
                <w:sz w:val="28"/>
                <w:szCs w:val="28"/>
              </w:rPr>
            </w:pPr>
          </w:p>
        </w:tc>
        <w:tc>
          <w:tcPr>
            <w:tcW w:w="2816" w:type="dxa"/>
            <w:vMerge w:val="restart"/>
            <w:tcMar>
              <w:top w:w="50" w:type="dxa"/>
              <w:left w:w="100" w:type="dxa"/>
            </w:tcMar>
            <w:vAlign w:val="center"/>
          </w:tcPr>
          <w:p w14:paraId="7D434981" w14:textId="77777777" w:rsidR="00440B01" w:rsidRPr="00DB1768" w:rsidRDefault="00440B01" w:rsidP="00DB1768">
            <w:pPr>
              <w:ind w:left="135"/>
              <w:contextualSpacing/>
              <w:rPr>
                <w:rFonts w:cstheme="minorHAnsi"/>
                <w:sz w:val="28"/>
                <w:szCs w:val="28"/>
              </w:rPr>
            </w:pPr>
            <w:r w:rsidRPr="00DB1768">
              <w:rPr>
                <w:rFonts w:cstheme="minorHAnsi"/>
                <w:b/>
                <w:color w:val="000000"/>
                <w:sz w:val="28"/>
                <w:szCs w:val="28"/>
              </w:rPr>
              <w:t xml:space="preserve">Наименование разделов и тем программы </w:t>
            </w:r>
          </w:p>
          <w:p w14:paraId="1967E6E2" w14:textId="77777777" w:rsidR="00440B01" w:rsidRPr="00DB1768" w:rsidRDefault="00440B01" w:rsidP="00DB1768">
            <w:pPr>
              <w:ind w:left="135"/>
              <w:contextualSpacing/>
              <w:rPr>
                <w:rFonts w:cstheme="minorHAnsi"/>
                <w:sz w:val="28"/>
                <w:szCs w:val="28"/>
              </w:rPr>
            </w:pPr>
          </w:p>
        </w:tc>
        <w:tc>
          <w:tcPr>
            <w:tcW w:w="0" w:type="auto"/>
            <w:gridSpan w:val="3"/>
            <w:tcMar>
              <w:top w:w="50" w:type="dxa"/>
              <w:left w:w="100" w:type="dxa"/>
            </w:tcMar>
            <w:vAlign w:val="center"/>
          </w:tcPr>
          <w:p w14:paraId="421119E2" w14:textId="77777777" w:rsidR="00440B01" w:rsidRPr="00DB1768" w:rsidRDefault="00440B01" w:rsidP="00DB1768">
            <w:pPr>
              <w:contextualSpacing/>
              <w:rPr>
                <w:rFonts w:cstheme="minorHAnsi"/>
                <w:sz w:val="28"/>
                <w:szCs w:val="28"/>
              </w:rPr>
            </w:pPr>
            <w:r w:rsidRPr="00DB1768">
              <w:rPr>
                <w:rFonts w:cstheme="minorHAnsi"/>
                <w:b/>
                <w:color w:val="000000"/>
                <w:sz w:val="28"/>
                <w:szCs w:val="28"/>
              </w:rPr>
              <w:t>Количество часов</w:t>
            </w:r>
          </w:p>
        </w:tc>
        <w:tc>
          <w:tcPr>
            <w:tcW w:w="2710" w:type="dxa"/>
            <w:vMerge w:val="restart"/>
            <w:tcMar>
              <w:top w:w="50" w:type="dxa"/>
              <w:left w:w="100" w:type="dxa"/>
            </w:tcMar>
            <w:vAlign w:val="center"/>
          </w:tcPr>
          <w:p w14:paraId="251ACC45" w14:textId="77777777" w:rsidR="00440B01" w:rsidRPr="00DB1768" w:rsidRDefault="00440B01" w:rsidP="00DB1768">
            <w:pPr>
              <w:ind w:left="135"/>
              <w:contextualSpacing/>
              <w:rPr>
                <w:rFonts w:cstheme="minorHAnsi"/>
                <w:sz w:val="28"/>
                <w:szCs w:val="28"/>
              </w:rPr>
            </w:pPr>
            <w:r w:rsidRPr="00DB1768">
              <w:rPr>
                <w:rFonts w:cstheme="minorHAnsi"/>
                <w:b/>
                <w:color w:val="000000"/>
                <w:sz w:val="28"/>
                <w:szCs w:val="28"/>
              </w:rPr>
              <w:t xml:space="preserve">Электронные (цифровые) образовательные ресурсы </w:t>
            </w:r>
          </w:p>
          <w:p w14:paraId="101B2C64" w14:textId="77777777" w:rsidR="00440B01" w:rsidRPr="00DB1768" w:rsidRDefault="00440B01" w:rsidP="00DB1768">
            <w:pPr>
              <w:ind w:left="135"/>
              <w:contextualSpacing/>
              <w:rPr>
                <w:rFonts w:cstheme="minorHAnsi"/>
                <w:sz w:val="28"/>
                <w:szCs w:val="28"/>
              </w:rPr>
            </w:pPr>
          </w:p>
        </w:tc>
      </w:tr>
      <w:tr w:rsidR="00440B01" w:rsidRPr="00DB1768" w14:paraId="13ED06C5" w14:textId="77777777" w:rsidTr="002D3A9D">
        <w:trPr>
          <w:trHeight w:val="144"/>
          <w:tblCellSpacing w:w="20" w:type="nil"/>
        </w:trPr>
        <w:tc>
          <w:tcPr>
            <w:tcW w:w="0" w:type="auto"/>
            <w:vMerge/>
            <w:tcBorders>
              <w:top w:val="nil"/>
            </w:tcBorders>
            <w:tcMar>
              <w:top w:w="50" w:type="dxa"/>
              <w:left w:w="100" w:type="dxa"/>
            </w:tcMar>
          </w:tcPr>
          <w:p w14:paraId="18C3B27C" w14:textId="77777777" w:rsidR="00440B01" w:rsidRPr="00DB1768" w:rsidRDefault="00440B01" w:rsidP="00DB1768">
            <w:pPr>
              <w:contextualSpacing/>
              <w:rPr>
                <w:rFonts w:cstheme="minorHAnsi"/>
                <w:sz w:val="28"/>
                <w:szCs w:val="28"/>
              </w:rPr>
            </w:pPr>
          </w:p>
        </w:tc>
        <w:tc>
          <w:tcPr>
            <w:tcW w:w="0" w:type="auto"/>
            <w:vMerge/>
            <w:tcBorders>
              <w:top w:val="nil"/>
            </w:tcBorders>
            <w:tcMar>
              <w:top w:w="50" w:type="dxa"/>
              <w:left w:w="100" w:type="dxa"/>
            </w:tcMar>
          </w:tcPr>
          <w:p w14:paraId="26A30435" w14:textId="77777777" w:rsidR="00440B01" w:rsidRPr="00DB1768" w:rsidRDefault="00440B01" w:rsidP="00DB1768">
            <w:pPr>
              <w:contextualSpacing/>
              <w:rPr>
                <w:rFonts w:cstheme="minorHAnsi"/>
                <w:sz w:val="28"/>
                <w:szCs w:val="28"/>
              </w:rPr>
            </w:pPr>
          </w:p>
        </w:tc>
        <w:tc>
          <w:tcPr>
            <w:tcW w:w="999" w:type="dxa"/>
            <w:tcMar>
              <w:top w:w="50" w:type="dxa"/>
              <w:left w:w="100" w:type="dxa"/>
            </w:tcMar>
            <w:vAlign w:val="center"/>
          </w:tcPr>
          <w:p w14:paraId="56E531D4" w14:textId="77777777" w:rsidR="00440B01" w:rsidRPr="00DB1768" w:rsidRDefault="00440B01" w:rsidP="00DB1768">
            <w:pPr>
              <w:ind w:left="135"/>
              <w:contextualSpacing/>
              <w:rPr>
                <w:rFonts w:cstheme="minorHAnsi"/>
                <w:sz w:val="28"/>
                <w:szCs w:val="28"/>
              </w:rPr>
            </w:pPr>
            <w:r w:rsidRPr="00DB1768">
              <w:rPr>
                <w:rFonts w:cstheme="minorHAnsi"/>
                <w:b/>
                <w:color w:val="000000"/>
                <w:sz w:val="28"/>
                <w:szCs w:val="28"/>
              </w:rPr>
              <w:t xml:space="preserve">Всего </w:t>
            </w:r>
          </w:p>
          <w:p w14:paraId="31B58448" w14:textId="77777777" w:rsidR="00440B01" w:rsidRPr="00DB1768" w:rsidRDefault="00440B01" w:rsidP="00DB1768">
            <w:pPr>
              <w:ind w:left="135"/>
              <w:contextualSpacing/>
              <w:rPr>
                <w:rFonts w:cstheme="minorHAnsi"/>
                <w:sz w:val="28"/>
                <w:szCs w:val="28"/>
              </w:rPr>
            </w:pPr>
          </w:p>
        </w:tc>
        <w:tc>
          <w:tcPr>
            <w:tcW w:w="1726" w:type="dxa"/>
            <w:tcMar>
              <w:top w:w="50" w:type="dxa"/>
              <w:left w:w="100" w:type="dxa"/>
            </w:tcMar>
            <w:vAlign w:val="center"/>
          </w:tcPr>
          <w:p w14:paraId="1BA09813" w14:textId="77777777" w:rsidR="00440B01" w:rsidRPr="00DB1768" w:rsidRDefault="00440B01" w:rsidP="00DB1768">
            <w:pPr>
              <w:ind w:left="135"/>
              <w:contextualSpacing/>
              <w:rPr>
                <w:rFonts w:cstheme="minorHAnsi"/>
                <w:sz w:val="28"/>
                <w:szCs w:val="28"/>
              </w:rPr>
            </w:pPr>
            <w:r w:rsidRPr="00DB1768">
              <w:rPr>
                <w:rFonts w:cstheme="minorHAnsi"/>
                <w:b/>
                <w:color w:val="000000"/>
                <w:sz w:val="28"/>
                <w:szCs w:val="28"/>
              </w:rPr>
              <w:t xml:space="preserve">Контрольные работы </w:t>
            </w:r>
          </w:p>
          <w:p w14:paraId="7AF6C32D" w14:textId="77777777" w:rsidR="00440B01" w:rsidRPr="00DB1768" w:rsidRDefault="00440B01" w:rsidP="00DB1768">
            <w:pPr>
              <w:ind w:left="135"/>
              <w:contextualSpacing/>
              <w:rPr>
                <w:rFonts w:cstheme="minorHAnsi"/>
                <w:sz w:val="28"/>
                <w:szCs w:val="28"/>
              </w:rPr>
            </w:pPr>
          </w:p>
        </w:tc>
        <w:tc>
          <w:tcPr>
            <w:tcW w:w="1811" w:type="dxa"/>
            <w:tcMar>
              <w:top w:w="50" w:type="dxa"/>
              <w:left w:w="100" w:type="dxa"/>
            </w:tcMar>
            <w:vAlign w:val="center"/>
          </w:tcPr>
          <w:p w14:paraId="67AA90FA" w14:textId="77777777" w:rsidR="00440B01" w:rsidRPr="00DB1768" w:rsidRDefault="00440B01" w:rsidP="00DB1768">
            <w:pPr>
              <w:ind w:left="135"/>
              <w:contextualSpacing/>
              <w:rPr>
                <w:rFonts w:cstheme="minorHAnsi"/>
                <w:sz w:val="28"/>
                <w:szCs w:val="28"/>
              </w:rPr>
            </w:pPr>
            <w:r w:rsidRPr="00DB1768">
              <w:rPr>
                <w:rFonts w:cstheme="minorHAnsi"/>
                <w:b/>
                <w:color w:val="000000"/>
                <w:sz w:val="28"/>
                <w:szCs w:val="28"/>
              </w:rPr>
              <w:t xml:space="preserve">Практические работы </w:t>
            </w:r>
          </w:p>
          <w:p w14:paraId="1588BBF0" w14:textId="77777777" w:rsidR="00440B01" w:rsidRPr="00DB1768" w:rsidRDefault="00440B01" w:rsidP="00DB1768">
            <w:pPr>
              <w:ind w:left="135"/>
              <w:contextualSpacing/>
              <w:rPr>
                <w:rFonts w:cstheme="minorHAnsi"/>
                <w:sz w:val="28"/>
                <w:szCs w:val="28"/>
              </w:rPr>
            </w:pPr>
          </w:p>
        </w:tc>
        <w:tc>
          <w:tcPr>
            <w:tcW w:w="0" w:type="auto"/>
            <w:vMerge/>
            <w:tcBorders>
              <w:top w:val="nil"/>
            </w:tcBorders>
            <w:tcMar>
              <w:top w:w="50" w:type="dxa"/>
              <w:left w:w="100" w:type="dxa"/>
            </w:tcMar>
          </w:tcPr>
          <w:p w14:paraId="399E95FE" w14:textId="77777777" w:rsidR="00440B01" w:rsidRPr="00DB1768" w:rsidRDefault="00440B01" w:rsidP="00DB1768">
            <w:pPr>
              <w:contextualSpacing/>
              <w:rPr>
                <w:rFonts w:cstheme="minorHAnsi"/>
                <w:sz w:val="28"/>
                <w:szCs w:val="28"/>
              </w:rPr>
            </w:pPr>
          </w:p>
        </w:tc>
      </w:tr>
      <w:tr w:rsidR="00440B01" w:rsidRPr="00DB1768" w14:paraId="54C2DC3E" w14:textId="77777777" w:rsidTr="002D3A9D">
        <w:trPr>
          <w:trHeight w:val="144"/>
          <w:tblCellSpacing w:w="20" w:type="nil"/>
        </w:trPr>
        <w:tc>
          <w:tcPr>
            <w:tcW w:w="476" w:type="dxa"/>
            <w:tcMar>
              <w:top w:w="50" w:type="dxa"/>
              <w:left w:w="100" w:type="dxa"/>
            </w:tcMar>
            <w:vAlign w:val="center"/>
          </w:tcPr>
          <w:p w14:paraId="072970B6" w14:textId="77777777" w:rsidR="00440B01" w:rsidRPr="00DB1768" w:rsidRDefault="00440B01" w:rsidP="00DB1768">
            <w:pPr>
              <w:contextualSpacing/>
              <w:rPr>
                <w:rFonts w:cstheme="minorHAnsi"/>
                <w:sz w:val="28"/>
                <w:szCs w:val="28"/>
              </w:rPr>
            </w:pPr>
            <w:r w:rsidRPr="00DB1768">
              <w:rPr>
                <w:rFonts w:cstheme="minorHAnsi"/>
                <w:color w:val="000000"/>
                <w:sz w:val="28"/>
                <w:szCs w:val="28"/>
              </w:rPr>
              <w:t>1</w:t>
            </w:r>
          </w:p>
        </w:tc>
        <w:tc>
          <w:tcPr>
            <w:tcW w:w="2816" w:type="dxa"/>
            <w:tcMar>
              <w:top w:w="50" w:type="dxa"/>
              <w:left w:w="100" w:type="dxa"/>
            </w:tcMar>
            <w:vAlign w:val="center"/>
          </w:tcPr>
          <w:p w14:paraId="5BD5B1FC" w14:textId="77777777"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"Безопасность в быту"</w:t>
            </w:r>
          </w:p>
        </w:tc>
        <w:tc>
          <w:tcPr>
            <w:tcW w:w="999" w:type="dxa"/>
            <w:tcMar>
              <w:top w:w="50" w:type="dxa"/>
              <w:left w:w="100" w:type="dxa"/>
            </w:tcMar>
            <w:vAlign w:val="center"/>
          </w:tcPr>
          <w:p w14:paraId="3019EF68" w14:textId="77777777"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1 </w:t>
            </w:r>
          </w:p>
        </w:tc>
        <w:tc>
          <w:tcPr>
            <w:tcW w:w="1726" w:type="dxa"/>
            <w:tcMar>
              <w:top w:w="50" w:type="dxa"/>
              <w:left w:w="100" w:type="dxa"/>
            </w:tcMar>
            <w:vAlign w:val="center"/>
          </w:tcPr>
          <w:p w14:paraId="6E0240F8" w14:textId="77777777" w:rsidR="00440B01" w:rsidRPr="00DB1768" w:rsidRDefault="00440B01" w:rsidP="00DB1768">
            <w:pPr>
              <w:ind w:left="135"/>
              <w:contextualSpacing/>
              <w:jc w:val="center"/>
              <w:rPr>
                <w:rFonts w:cstheme="minorHAnsi"/>
                <w:sz w:val="28"/>
                <w:szCs w:val="28"/>
              </w:rPr>
            </w:pPr>
          </w:p>
        </w:tc>
        <w:tc>
          <w:tcPr>
            <w:tcW w:w="1811" w:type="dxa"/>
            <w:tcMar>
              <w:top w:w="50" w:type="dxa"/>
              <w:left w:w="100" w:type="dxa"/>
            </w:tcMar>
            <w:vAlign w:val="center"/>
          </w:tcPr>
          <w:p w14:paraId="67836247" w14:textId="77777777" w:rsidR="00440B01" w:rsidRPr="00DB1768" w:rsidRDefault="00440B01" w:rsidP="00DB1768">
            <w:pPr>
              <w:ind w:left="135"/>
              <w:contextualSpacing/>
              <w:jc w:val="center"/>
              <w:rPr>
                <w:rFonts w:cstheme="minorHAnsi"/>
                <w:sz w:val="28"/>
                <w:szCs w:val="28"/>
              </w:rPr>
            </w:pPr>
          </w:p>
        </w:tc>
        <w:tc>
          <w:tcPr>
            <w:tcW w:w="2710" w:type="dxa"/>
            <w:tcMar>
              <w:top w:w="50" w:type="dxa"/>
              <w:left w:w="100" w:type="dxa"/>
            </w:tcMar>
            <w:vAlign w:val="center"/>
          </w:tcPr>
          <w:p w14:paraId="365E251F" w14:textId="77777777"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26">
              <w:r w:rsidRPr="00DB1768">
                <w:rPr>
                  <w:rFonts w:cstheme="minorHAnsi"/>
                  <w:color w:val="0000FF"/>
                  <w:sz w:val="28"/>
                  <w:szCs w:val="28"/>
                  <w:u w:val="single"/>
                </w:rPr>
                <w:t>https://m.edsoo.ru/7f41b590</w:t>
              </w:r>
            </w:hyperlink>
          </w:p>
        </w:tc>
      </w:tr>
      <w:tr w:rsidR="00440B01" w:rsidRPr="00DB1768" w14:paraId="5658B8B2" w14:textId="77777777" w:rsidTr="002D3A9D">
        <w:trPr>
          <w:trHeight w:val="144"/>
          <w:tblCellSpacing w:w="20" w:type="nil"/>
        </w:trPr>
        <w:tc>
          <w:tcPr>
            <w:tcW w:w="476" w:type="dxa"/>
            <w:tcMar>
              <w:top w:w="50" w:type="dxa"/>
              <w:left w:w="100" w:type="dxa"/>
            </w:tcMar>
            <w:vAlign w:val="center"/>
          </w:tcPr>
          <w:p w14:paraId="52882963" w14:textId="77777777" w:rsidR="00440B01" w:rsidRPr="00DB1768" w:rsidRDefault="00440B01" w:rsidP="00DB1768">
            <w:pPr>
              <w:contextualSpacing/>
              <w:rPr>
                <w:rFonts w:cstheme="minorHAnsi"/>
                <w:sz w:val="28"/>
                <w:szCs w:val="28"/>
              </w:rPr>
            </w:pPr>
            <w:r w:rsidRPr="00DB1768">
              <w:rPr>
                <w:rFonts w:cstheme="minorHAnsi"/>
                <w:color w:val="000000"/>
                <w:sz w:val="28"/>
                <w:szCs w:val="28"/>
              </w:rPr>
              <w:t>2</w:t>
            </w:r>
          </w:p>
        </w:tc>
        <w:tc>
          <w:tcPr>
            <w:tcW w:w="2816" w:type="dxa"/>
            <w:tcMar>
              <w:top w:w="50" w:type="dxa"/>
              <w:left w:w="100" w:type="dxa"/>
            </w:tcMar>
            <w:vAlign w:val="center"/>
          </w:tcPr>
          <w:p w14:paraId="4CA8A643" w14:textId="77777777"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"Безопасность на транспорте"</w:t>
            </w:r>
          </w:p>
        </w:tc>
        <w:tc>
          <w:tcPr>
            <w:tcW w:w="999" w:type="dxa"/>
            <w:tcMar>
              <w:top w:w="50" w:type="dxa"/>
              <w:left w:w="100" w:type="dxa"/>
            </w:tcMar>
            <w:vAlign w:val="center"/>
          </w:tcPr>
          <w:p w14:paraId="7CFF365F" w14:textId="77777777"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5 </w:t>
            </w:r>
          </w:p>
        </w:tc>
        <w:tc>
          <w:tcPr>
            <w:tcW w:w="1726" w:type="dxa"/>
            <w:tcMar>
              <w:top w:w="50" w:type="dxa"/>
              <w:left w:w="100" w:type="dxa"/>
            </w:tcMar>
            <w:vAlign w:val="center"/>
          </w:tcPr>
          <w:p w14:paraId="65D5D923" w14:textId="77777777" w:rsidR="00440B01" w:rsidRPr="00DB1768" w:rsidRDefault="00440B01" w:rsidP="00DB1768">
            <w:pPr>
              <w:ind w:left="135"/>
              <w:contextualSpacing/>
              <w:jc w:val="center"/>
              <w:rPr>
                <w:rFonts w:cstheme="minorHAnsi"/>
                <w:sz w:val="28"/>
                <w:szCs w:val="28"/>
              </w:rPr>
            </w:pPr>
          </w:p>
        </w:tc>
        <w:tc>
          <w:tcPr>
            <w:tcW w:w="1811" w:type="dxa"/>
            <w:tcMar>
              <w:top w:w="50" w:type="dxa"/>
              <w:left w:w="100" w:type="dxa"/>
            </w:tcMar>
            <w:vAlign w:val="center"/>
          </w:tcPr>
          <w:p w14:paraId="57F81304" w14:textId="77777777" w:rsidR="00440B01" w:rsidRPr="00DB1768" w:rsidRDefault="00440B01" w:rsidP="00DB1768">
            <w:pPr>
              <w:ind w:left="135"/>
              <w:contextualSpacing/>
              <w:jc w:val="center"/>
              <w:rPr>
                <w:rFonts w:cstheme="minorHAnsi"/>
                <w:sz w:val="28"/>
                <w:szCs w:val="28"/>
              </w:rPr>
            </w:pPr>
          </w:p>
        </w:tc>
        <w:tc>
          <w:tcPr>
            <w:tcW w:w="2710" w:type="dxa"/>
            <w:tcMar>
              <w:top w:w="50" w:type="dxa"/>
              <w:left w:w="100" w:type="dxa"/>
            </w:tcMar>
            <w:vAlign w:val="center"/>
          </w:tcPr>
          <w:p w14:paraId="62FE7198" w14:textId="77777777"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27">
              <w:r w:rsidRPr="00DB1768">
                <w:rPr>
                  <w:rFonts w:cstheme="minorHAnsi"/>
                  <w:color w:val="0000FF"/>
                  <w:sz w:val="28"/>
                  <w:szCs w:val="28"/>
                  <w:u w:val="single"/>
                </w:rPr>
                <w:t>https://m.edsoo.ru/7f41b590</w:t>
              </w:r>
            </w:hyperlink>
          </w:p>
        </w:tc>
      </w:tr>
      <w:tr w:rsidR="00440B01" w:rsidRPr="00DB1768" w14:paraId="64B7A11F" w14:textId="77777777" w:rsidTr="002D3A9D">
        <w:trPr>
          <w:trHeight w:val="144"/>
          <w:tblCellSpacing w:w="20" w:type="nil"/>
        </w:trPr>
        <w:tc>
          <w:tcPr>
            <w:tcW w:w="476" w:type="dxa"/>
            <w:tcMar>
              <w:top w:w="50" w:type="dxa"/>
              <w:left w:w="100" w:type="dxa"/>
            </w:tcMar>
            <w:vAlign w:val="center"/>
          </w:tcPr>
          <w:p w14:paraId="24B274C2" w14:textId="77777777" w:rsidR="00440B01" w:rsidRPr="00DB1768" w:rsidRDefault="00440B01" w:rsidP="00DB1768">
            <w:pPr>
              <w:contextualSpacing/>
              <w:rPr>
                <w:rFonts w:cstheme="minorHAnsi"/>
                <w:sz w:val="28"/>
                <w:szCs w:val="28"/>
              </w:rPr>
            </w:pPr>
            <w:r w:rsidRPr="00DB1768">
              <w:rPr>
                <w:rFonts w:cstheme="minorHAnsi"/>
                <w:color w:val="000000"/>
                <w:sz w:val="28"/>
                <w:szCs w:val="28"/>
              </w:rPr>
              <w:t>3</w:t>
            </w:r>
          </w:p>
        </w:tc>
        <w:tc>
          <w:tcPr>
            <w:tcW w:w="2816" w:type="dxa"/>
            <w:tcMar>
              <w:top w:w="50" w:type="dxa"/>
              <w:left w:w="100" w:type="dxa"/>
            </w:tcMar>
            <w:vAlign w:val="center"/>
          </w:tcPr>
          <w:p w14:paraId="6D36061F" w14:textId="77777777"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"Безопасность в общественных местах"</w:t>
            </w:r>
          </w:p>
        </w:tc>
        <w:tc>
          <w:tcPr>
            <w:tcW w:w="999" w:type="dxa"/>
            <w:tcMar>
              <w:top w:w="50" w:type="dxa"/>
              <w:left w:w="100" w:type="dxa"/>
            </w:tcMar>
            <w:vAlign w:val="center"/>
          </w:tcPr>
          <w:p w14:paraId="4C95D6AF" w14:textId="77777777"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2 </w:t>
            </w:r>
          </w:p>
        </w:tc>
        <w:tc>
          <w:tcPr>
            <w:tcW w:w="1726" w:type="dxa"/>
            <w:tcMar>
              <w:top w:w="50" w:type="dxa"/>
              <w:left w:w="100" w:type="dxa"/>
            </w:tcMar>
            <w:vAlign w:val="center"/>
          </w:tcPr>
          <w:p w14:paraId="2B59E87E" w14:textId="77777777" w:rsidR="00440B01" w:rsidRPr="00DB1768" w:rsidRDefault="00440B01" w:rsidP="00DB1768">
            <w:pPr>
              <w:ind w:left="135"/>
              <w:contextualSpacing/>
              <w:jc w:val="center"/>
              <w:rPr>
                <w:rFonts w:cstheme="minorHAnsi"/>
                <w:sz w:val="28"/>
                <w:szCs w:val="28"/>
              </w:rPr>
            </w:pPr>
          </w:p>
        </w:tc>
        <w:tc>
          <w:tcPr>
            <w:tcW w:w="1811" w:type="dxa"/>
            <w:tcMar>
              <w:top w:w="50" w:type="dxa"/>
              <w:left w:w="100" w:type="dxa"/>
            </w:tcMar>
            <w:vAlign w:val="center"/>
          </w:tcPr>
          <w:p w14:paraId="3338F959" w14:textId="77777777" w:rsidR="00440B01" w:rsidRPr="00DB1768" w:rsidRDefault="00440B01" w:rsidP="00DB1768">
            <w:pPr>
              <w:ind w:left="135"/>
              <w:contextualSpacing/>
              <w:jc w:val="center"/>
              <w:rPr>
                <w:rFonts w:cstheme="minorHAnsi"/>
                <w:sz w:val="28"/>
                <w:szCs w:val="28"/>
              </w:rPr>
            </w:pPr>
          </w:p>
        </w:tc>
        <w:tc>
          <w:tcPr>
            <w:tcW w:w="2710" w:type="dxa"/>
            <w:tcMar>
              <w:top w:w="50" w:type="dxa"/>
              <w:left w:w="100" w:type="dxa"/>
            </w:tcMar>
            <w:vAlign w:val="center"/>
          </w:tcPr>
          <w:p w14:paraId="2BC2A16D" w14:textId="77777777"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28">
              <w:r w:rsidRPr="00DB1768">
                <w:rPr>
                  <w:rFonts w:cstheme="minorHAnsi"/>
                  <w:color w:val="0000FF"/>
                  <w:sz w:val="28"/>
                  <w:szCs w:val="28"/>
                  <w:u w:val="single"/>
                </w:rPr>
                <w:t>https://m.edsoo.ru/7f41b590</w:t>
              </w:r>
            </w:hyperlink>
          </w:p>
        </w:tc>
      </w:tr>
      <w:tr w:rsidR="00440B01" w:rsidRPr="00DB1768" w14:paraId="3A3A91F2" w14:textId="77777777" w:rsidTr="002D3A9D">
        <w:trPr>
          <w:trHeight w:val="144"/>
          <w:tblCellSpacing w:w="20" w:type="nil"/>
        </w:trPr>
        <w:tc>
          <w:tcPr>
            <w:tcW w:w="476" w:type="dxa"/>
            <w:tcMar>
              <w:top w:w="50" w:type="dxa"/>
              <w:left w:w="100" w:type="dxa"/>
            </w:tcMar>
            <w:vAlign w:val="center"/>
          </w:tcPr>
          <w:p w14:paraId="73AD09E2" w14:textId="77777777" w:rsidR="00440B01" w:rsidRPr="00DB1768" w:rsidRDefault="00440B01" w:rsidP="00DB1768">
            <w:pPr>
              <w:contextualSpacing/>
              <w:rPr>
                <w:rFonts w:cstheme="minorHAnsi"/>
                <w:sz w:val="28"/>
                <w:szCs w:val="28"/>
              </w:rPr>
            </w:pPr>
            <w:r w:rsidRPr="00DB1768">
              <w:rPr>
                <w:rFonts w:cstheme="minorHAnsi"/>
                <w:color w:val="000000"/>
                <w:sz w:val="28"/>
                <w:szCs w:val="28"/>
              </w:rPr>
              <w:t>4</w:t>
            </w:r>
          </w:p>
        </w:tc>
        <w:tc>
          <w:tcPr>
            <w:tcW w:w="2816" w:type="dxa"/>
            <w:tcMar>
              <w:top w:w="50" w:type="dxa"/>
              <w:left w:w="100" w:type="dxa"/>
            </w:tcMar>
            <w:vAlign w:val="center"/>
          </w:tcPr>
          <w:p w14:paraId="50612B52" w14:textId="77777777"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"Безопасность в природной среде"</w:t>
            </w:r>
          </w:p>
        </w:tc>
        <w:tc>
          <w:tcPr>
            <w:tcW w:w="999" w:type="dxa"/>
            <w:tcMar>
              <w:top w:w="50" w:type="dxa"/>
              <w:left w:w="100" w:type="dxa"/>
            </w:tcMar>
            <w:vAlign w:val="center"/>
          </w:tcPr>
          <w:p w14:paraId="3AC7CB52" w14:textId="77777777"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8 </w:t>
            </w:r>
          </w:p>
        </w:tc>
        <w:tc>
          <w:tcPr>
            <w:tcW w:w="1726" w:type="dxa"/>
            <w:tcMar>
              <w:top w:w="50" w:type="dxa"/>
              <w:left w:w="100" w:type="dxa"/>
            </w:tcMar>
            <w:vAlign w:val="center"/>
          </w:tcPr>
          <w:p w14:paraId="1DCFDD29" w14:textId="77777777" w:rsidR="00440B01" w:rsidRPr="00DB1768" w:rsidRDefault="00440B01" w:rsidP="00DB1768">
            <w:pPr>
              <w:ind w:left="135"/>
              <w:contextualSpacing/>
              <w:jc w:val="center"/>
              <w:rPr>
                <w:rFonts w:cstheme="minorHAnsi"/>
                <w:sz w:val="28"/>
                <w:szCs w:val="28"/>
              </w:rPr>
            </w:pPr>
          </w:p>
        </w:tc>
        <w:tc>
          <w:tcPr>
            <w:tcW w:w="1811" w:type="dxa"/>
            <w:tcMar>
              <w:top w:w="50" w:type="dxa"/>
              <w:left w:w="100" w:type="dxa"/>
            </w:tcMar>
            <w:vAlign w:val="center"/>
          </w:tcPr>
          <w:p w14:paraId="4A64359A" w14:textId="77777777" w:rsidR="00440B01" w:rsidRPr="00DB1768" w:rsidRDefault="00440B01" w:rsidP="00DB1768">
            <w:pPr>
              <w:ind w:left="135"/>
              <w:contextualSpacing/>
              <w:jc w:val="center"/>
              <w:rPr>
                <w:rFonts w:cstheme="minorHAnsi"/>
                <w:sz w:val="28"/>
                <w:szCs w:val="28"/>
              </w:rPr>
            </w:pPr>
          </w:p>
        </w:tc>
        <w:tc>
          <w:tcPr>
            <w:tcW w:w="2710" w:type="dxa"/>
            <w:tcMar>
              <w:top w:w="50" w:type="dxa"/>
              <w:left w:w="100" w:type="dxa"/>
            </w:tcMar>
            <w:vAlign w:val="center"/>
          </w:tcPr>
          <w:p w14:paraId="01692845" w14:textId="77777777"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29">
              <w:r w:rsidRPr="00DB1768">
                <w:rPr>
                  <w:rFonts w:cstheme="minorHAnsi"/>
                  <w:color w:val="0000FF"/>
                  <w:sz w:val="28"/>
                  <w:szCs w:val="28"/>
                  <w:u w:val="single"/>
                </w:rPr>
                <w:t>https://m.edsoo.ru/7f41b590</w:t>
              </w:r>
            </w:hyperlink>
          </w:p>
        </w:tc>
      </w:tr>
      <w:tr w:rsidR="00440B01" w:rsidRPr="00DB1768" w14:paraId="12E62FA2" w14:textId="77777777" w:rsidTr="002D3A9D">
        <w:trPr>
          <w:trHeight w:val="144"/>
          <w:tblCellSpacing w:w="20" w:type="nil"/>
        </w:trPr>
        <w:tc>
          <w:tcPr>
            <w:tcW w:w="476" w:type="dxa"/>
            <w:tcMar>
              <w:top w:w="50" w:type="dxa"/>
              <w:left w:w="100" w:type="dxa"/>
            </w:tcMar>
            <w:vAlign w:val="center"/>
          </w:tcPr>
          <w:p w14:paraId="73FDB133" w14:textId="77777777" w:rsidR="00440B01" w:rsidRPr="00DB1768" w:rsidRDefault="00440B01" w:rsidP="00DB1768">
            <w:pPr>
              <w:contextualSpacing/>
              <w:rPr>
                <w:rFonts w:cstheme="minorHAnsi"/>
                <w:sz w:val="28"/>
                <w:szCs w:val="28"/>
              </w:rPr>
            </w:pPr>
            <w:r w:rsidRPr="00DB1768">
              <w:rPr>
                <w:rFonts w:cstheme="minorHAnsi"/>
                <w:color w:val="000000"/>
                <w:sz w:val="28"/>
                <w:szCs w:val="28"/>
              </w:rPr>
              <w:t>5</w:t>
            </w:r>
          </w:p>
        </w:tc>
        <w:tc>
          <w:tcPr>
            <w:tcW w:w="2816" w:type="dxa"/>
            <w:tcMar>
              <w:top w:w="50" w:type="dxa"/>
              <w:left w:w="100" w:type="dxa"/>
            </w:tcMar>
            <w:vAlign w:val="center"/>
          </w:tcPr>
          <w:p w14:paraId="6683F759" w14:textId="77777777"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"Здоровье и как его сохранить. Основы медицинских знаний"</w:t>
            </w:r>
          </w:p>
        </w:tc>
        <w:tc>
          <w:tcPr>
            <w:tcW w:w="999" w:type="dxa"/>
            <w:tcMar>
              <w:top w:w="50" w:type="dxa"/>
              <w:left w:w="100" w:type="dxa"/>
            </w:tcMar>
            <w:vAlign w:val="center"/>
          </w:tcPr>
          <w:p w14:paraId="6FB4FB0E" w14:textId="77777777"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3 </w:t>
            </w:r>
          </w:p>
        </w:tc>
        <w:tc>
          <w:tcPr>
            <w:tcW w:w="1726" w:type="dxa"/>
            <w:tcMar>
              <w:top w:w="50" w:type="dxa"/>
              <w:left w:w="100" w:type="dxa"/>
            </w:tcMar>
            <w:vAlign w:val="center"/>
          </w:tcPr>
          <w:p w14:paraId="0D102D3E" w14:textId="77777777" w:rsidR="00440B01" w:rsidRPr="00DB1768" w:rsidRDefault="00440B01" w:rsidP="00DB1768">
            <w:pPr>
              <w:ind w:left="135"/>
              <w:contextualSpacing/>
              <w:jc w:val="center"/>
              <w:rPr>
                <w:rFonts w:cstheme="minorHAnsi"/>
                <w:sz w:val="28"/>
                <w:szCs w:val="28"/>
              </w:rPr>
            </w:pPr>
          </w:p>
        </w:tc>
        <w:tc>
          <w:tcPr>
            <w:tcW w:w="1811" w:type="dxa"/>
            <w:tcMar>
              <w:top w:w="50" w:type="dxa"/>
              <w:left w:w="100" w:type="dxa"/>
            </w:tcMar>
            <w:vAlign w:val="center"/>
          </w:tcPr>
          <w:p w14:paraId="40A45F64" w14:textId="77777777" w:rsidR="00440B01" w:rsidRPr="00DB1768" w:rsidRDefault="00440B01" w:rsidP="00DB1768">
            <w:pPr>
              <w:ind w:left="135"/>
              <w:contextualSpacing/>
              <w:jc w:val="center"/>
              <w:rPr>
                <w:rFonts w:cstheme="minorHAnsi"/>
                <w:sz w:val="28"/>
                <w:szCs w:val="28"/>
              </w:rPr>
            </w:pPr>
          </w:p>
        </w:tc>
        <w:tc>
          <w:tcPr>
            <w:tcW w:w="2710" w:type="dxa"/>
            <w:tcMar>
              <w:top w:w="50" w:type="dxa"/>
              <w:left w:w="100" w:type="dxa"/>
            </w:tcMar>
            <w:vAlign w:val="center"/>
          </w:tcPr>
          <w:p w14:paraId="7CEC5E2F" w14:textId="77777777"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30">
              <w:r w:rsidRPr="00DB1768">
                <w:rPr>
                  <w:rFonts w:cstheme="minorHAnsi"/>
                  <w:color w:val="0000FF"/>
                  <w:sz w:val="28"/>
                  <w:szCs w:val="28"/>
                  <w:u w:val="single"/>
                </w:rPr>
                <w:t>https://m.edsoo.ru/7f41b590</w:t>
              </w:r>
            </w:hyperlink>
          </w:p>
        </w:tc>
      </w:tr>
      <w:tr w:rsidR="00440B01" w:rsidRPr="00DB1768" w14:paraId="7A430513" w14:textId="77777777" w:rsidTr="002D3A9D">
        <w:trPr>
          <w:trHeight w:val="144"/>
          <w:tblCellSpacing w:w="20" w:type="nil"/>
        </w:trPr>
        <w:tc>
          <w:tcPr>
            <w:tcW w:w="476" w:type="dxa"/>
            <w:tcMar>
              <w:top w:w="50" w:type="dxa"/>
              <w:left w:w="100" w:type="dxa"/>
            </w:tcMar>
            <w:vAlign w:val="center"/>
          </w:tcPr>
          <w:p w14:paraId="23BE0563" w14:textId="77777777" w:rsidR="00440B01" w:rsidRPr="00DB1768" w:rsidRDefault="00440B01" w:rsidP="00DB1768">
            <w:pPr>
              <w:contextualSpacing/>
              <w:rPr>
                <w:rFonts w:cstheme="minorHAnsi"/>
                <w:sz w:val="28"/>
                <w:szCs w:val="28"/>
              </w:rPr>
            </w:pPr>
            <w:r w:rsidRPr="00DB1768">
              <w:rPr>
                <w:rFonts w:cstheme="minorHAnsi"/>
                <w:color w:val="000000"/>
                <w:sz w:val="28"/>
                <w:szCs w:val="28"/>
              </w:rPr>
              <w:t>6</w:t>
            </w:r>
          </w:p>
        </w:tc>
        <w:tc>
          <w:tcPr>
            <w:tcW w:w="2816" w:type="dxa"/>
            <w:tcMar>
              <w:top w:w="50" w:type="dxa"/>
              <w:left w:w="100" w:type="dxa"/>
            </w:tcMar>
            <w:vAlign w:val="center"/>
          </w:tcPr>
          <w:p w14:paraId="4BE16EE5" w14:textId="77777777"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"Безопасность в социуме"</w:t>
            </w:r>
          </w:p>
        </w:tc>
        <w:tc>
          <w:tcPr>
            <w:tcW w:w="999" w:type="dxa"/>
            <w:tcMar>
              <w:top w:w="50" w:type="dxa"/>
              <w:left w:w="100" w:type="dxa"/>
            </w:tcMar>
            <w:vAlign w:val="center"/>
          </w:tcPr>
          <w:p w14:paraId="22682F6B" w14:textId="77777777"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4 </w:t>
            </w:r>
          </w:p>
        </w:tc>
        <w:tc>
          <w:tcPr>
            <w:tcW w:w="1726" w:type="dxa"/>
            <w:tcMar>
              <w:top w:w="50" w:type="dxa"/>
              <w:left w:w="100" w:type="dxa"/>
            </w:tcMar>
            <w:vAlign w:val="center"/>
          </w:tcPr>
          <w:p w14:paraId="11EFE8C0" w14:textId="77777777" w:rsidR="00440B01" w:rsidRPr="00DB1768" w:rsidRDefault="00440B01" w:rsidP="00DB1768">
            <w:pPr>
              <w:ind w:left="135"/>
              <w:contextualSpacing/>
              <w:jc w:val="center"/>
              <w:rPr>
                <w:rFonts w:cstheme="minorHAnsi"/>
                <w:sz w:val="28"/>
                <w:szCs w:val="28"/>
              </w:rPr>
            </w:pPr>
          </w:p>
        </w:tc>
        <w:tc>
          <w:tcPr>
            <w:tcW w:w="1811" w:type="dxa"/>
            <w:tcMar>
              <w:top w:w="50" w:type="dxa"/>
              <w:left w:w="100" w:type="dxa"/>
            </w:tcMar>
            <w:vAlign w:val="center"/>
          </w:tcPr>
          <w:p w14:paraId="3BC0CF2A" w14:textId="77777777" w:rsidR="00440B01" w:rsidRPr="00DB1768" w:rsidRDefault="00440B01" w:rsidP="00DB1768">
            <w:pPr>
              <w:ind w:left="135"/>
              <w:contextualSpacing/>
              <w:jc w:val="center"/>
              <w:rPr>
                <w:rFonts w:cstheme="minorHAnsi"/>
                <w:sz w:val="28"/>
                <w:szCs w:val="28"/>
              </w:rPr>
            </w:pPr>
          </w:p>
        </w:tc>
        <w:tc>
          <w:tcPr>
            <w:tcW w:w="2710" w:type="dxa"/>
            <w:tcMar>
              <w:top w:w="50" w:type="dxa"/>
              <w:left w:w="100" w:type="dxa"/>
            </w:tcMar>
            <w:vAlign w:val="center"/>
          </w:tcPr>
          <w:p w14:paraId="6ED847AF" w14:textId="77777777"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31">
              <w:r w:rsidRPr="00DB1768">
                <w:rPr>
                  <w:rFonts w:cstheme="minorHAnsi"/>
                  <w:color w:val="0000FF"/>
                  <w:sz w:val="28"/>
                  <w:szCs w:val="28"/>
                  <w:u w:val="single"/>
                </w:rPr>
                <w:t>https://m.edsoo.ru/7f41b590</w:t>
              </w:r>
            </w:hyperlink>
          </w:p>
        </w:tc>
      </w:tr>
      <w:tr w:rsidR="00440B01" w:rsidRPr="00DB1768" w14:paraId="4C0FD90E" w14:textId="77777777" w:rsidTr="002D3A9D">
        <w:trPr>
          <w:trHeight w:val="144"/>
          <w:tblCellSpacing w:w="20" w:type="nil"/>
        </w:trPr>
        <w:tc>
          <w:tcPr>
            <w:tcW w:w="476" w:type="dxa"/>
            <w:tcMar>
              <w:top w:w="50" w:type="dxa"/>
              <w:left w:w="100" w:type="dxa"/>
            </w:tcMar>
            <w:vAlign w:val="center"/>
          </w:tcPr>
          <w:p w14:paraId="78269785" w14:textId="77777777" w:rsidR="00440B01" w:rsidRPr="00DB1768" w:rsidRDefault="00440B01" w:rsidP="00DB1768">
            <w:pPr>
              <w:contextualSpacing/>
              <w:rPr>
                <w:rFonts w:cstheme="minorHAnsi"/>
                <w:sz w:val="28"/>
                <w:szCs w:val="28"/>
              </w:rPr>
            </w:pPr>
            <w:r w:rsidRPr="00DB1768">
              <w:rPr>
                <w:rFonts w:cstheme="minorHAnsi"/>
                <w:color w:val="000000"/>
                <w:sz w:val="28"/>
                <w:szCs w:val="28"/>
              </w:rPr>
              <w:t>7</w:t>
            </w:r>
          </w:p>
        </w:tc>
        <w:tc>
          <w:tcPr>
            <w:tcW w:w="2816" w:type="dxa"/>
            <w:tcMar>
              <w:top w:w="50" w:type="dxa"/>
              <w:left w:w="100" w:type="dxa"/>
            </w:tcMar>
            <w:vAlign w:val="center"/>
          </w:tcPr>
          <w:p w14:paraId="7B8FBFA0" w14:textId="77777777"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"Безопасность в информационном пространстве"</w:t>
            </w:r>
          </w:p>
        </w:tc>
        <w:tc>
          <w:tcPr>
            <w:tcW w:w="999" w:type="dxa"/>
            <w:tcMar>
              <w:top w:w="50" w:type="dxa"/>
              <w:left w:w="100" w:type="dxa"/>
            </w:tcMar>
            <w:vAlign w:val="center"/>
          </w:tcPr>
          <w:p w14:paraId="54B75622" w14:textId="77777777"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3 </w:t>
            </w:r>
          </w:p>
        </w:tc>
        <w:tc>
          <w:tcPr>
            <w:tcW w:w="1726" w:type="dxa"/>
            <w:tcMar>
              <w:top w:w="50" w:type="dxa"/>
              <w:left w:w="100" w:type="dxa"/>
            </w:tcMar>
            <w:vAlign w:val="center"/>
          </w:tcPr>
          <w:p w14:paraId="18703DAE" w14:textId="77777777" w:rsidR="00440B01" w:rsidRPr="00DB1768" w:rsidRDefault="00440B01" w:rsidP="00DB1768">
            <w:pPr>
              <w:ind w:left="135"/>
              <w:contextualSpacing/>
              <w:jc w:val="center"/>
              <w:rPr>
                <w:rFonts w:cstheme="minorHAnsi"/>
                <w:sz w:val="28"/>
                <w:szCs w:val="28"/>
              </w:rPr>
            </w:pPr>
          </w:p>
        </w:tc>
        <w:tc>
          <w:tcPr>
            <w:tcW w:w="1811" w:type="dxa"/>
            <w:tcMar>
              <w:top w:w="50" w:type="dxa"/>
              <w:left w:w="100" w:type="dxa"/>
            </w:tcMar>
            <w:vAlign w:val="center"/>
          </w:tcPr>
          <w:p w14:paraId="24FB0232" w14:textId="77777777" w:rsidR="00440B01" w:rsidRPr="00DB1768" w:rsidRDefault="00440B01" w:rsidP="00DB1768">
            <w:pPr>
              <w:ind w:left="135"/>
              <w:contextualSpacing/>
              <w:jc w:val="center"/>
              <w:rPr>
                <w:rFonts w:cstheme="minorHAnsi"/>
                <w:sz w:val="28"/>
                <w:szCs w:val="28"/>
              </w:rPr>
            </w:pPr>
          </w:p>
        </w:tc>
        <w:tc>
          <w:tcPr>
            <w:tcW w:w="2710" w:type="dxa"/>
            <w:tcMar>
              <w:top w:w="50" w:type="dxa"/>
              <w:left w:w="100" w:type="dxa"/>
            </w:tcMar>
            <w:vAlign w:val="center"/>
          </w:tcPr>
          <w:p w14:paraId="4C9004AA" w14:textId="77777777"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32">
              <w:r w:rsidRPr="00DB1768">
                <w:rPr>
                  <w:rFonts w:cstheme="minorHAnsi"/>
                  <w:color w:val="0000FF"/>
                  <w:sz w:val="28"/>
                  <w:szCs w:val="28"/>
                  <w:u w:val="single"/>
                </w:rPr>
                <w:t>https://m.edsoo.ru/7f41b590</w:t>
              </w:r>
            </w:hyperlink>
          </w:p>
        </w:tc>
      </w:tr>
      <w:tr w:rsidR="00440B01" w:rsidRPr="00DB1768" w14:paraId="17E4773F" w14:textId="77777777" w:rsidTr="002D3A9D">
        <w:trPr>
          <w:trHeight w:val="144"/>
          <w:tblCellSpacing w:w="20" w:type="nil"/>
        </w:trPr>
        <w:tc>
          <w:tcPr>
            <w:tcW w:w="476" w:type="dxa"/>
            <w:tcMar>
              <w:top w:w="50" w:type="dxa"/>
              <w:left w:w="100" w:type="dxa"/>
            </w:tcMar>
            <w:vAlign w:val="center"/>
          </w:tcPr>
          <w:p w14:paraId="1706CC20" w14:textId="77777777" w:rsidR="00440B01" w:rsidRPr="00DB1768" w:rsidRDefault="00440B01" w:rsidP="00DB1768">
            <w:pPr>
              <w:contextualSpacing/>
              <w:rPr>
                <w:rFonts w:cstheme="minorHAnsi"/>
                <w:sz w:val="28"/>
                <w:szCs w:val="28"/>
              </w:rPr>
            </w:pPr>
            <w:r w:rsidRPr="00DB1768">
              <w:rPr>
                <w:rFonts w:cstheme="minorHAnsi"/>
                <w:color w:val="000000"/>
                <w:sz w:val="28"/>
                <w:szCs w:val="28"/>
              </w:rPr>
              <w:t>8</w:t>
            </w:r>
          </w:p>
        </w:tc>
        <w:tc>
          <w:tcPr>
            <w:tcW w:w="2816" w:type="dxa"/>
            <w:tcMar>
              <w:top w:w="50" w:type="dxa"/>
              <w:left w:w="100" w:type="dxa"/>
            </w:tcMar>
            <w:vAlign w:val="center"/>
          </w:tcPr>
          <w:p w14:paraId="7AD19986" w14:textId="77777777"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"Основы противодействия экстремизму и терроризму"</w:t>
            </w:r>
          </w:p>
        </w:tc>
        <w:tc>
          <w:tcPr>
            <w:tcW w:w="999" w:type="dxa"/>
            <w:tcMar>
              <w:top w:w="50" w:type="dxa"/>
              <w:left w:w="100" w:type="dxa"/>
            </w:tcMar>
            <w:vAlign w:val="center"/>
          </w:tcPr>
          <w:p w14:paraId="55FBA8D5" w14:textId="77777777"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4 </w:t>
            </w:r>
          </w:p>
        </w:tc>
        <w:tc>
          <w:tcPr>
            <w:tcW w:w="1726" w:type="dxa"/>
            <w:tcMar>
              <w:top w:w="50" w:type="dxa"/>
              <w:left w:w="100" w:type="dxa"/>
            </w:tcMar>
            <w:vAlign w:val="center"/>
          </w:tcPr>
          <w:p w14:paraId="3288D6A9" w14:textId="77777777" w:rsidR="00440B01" w:rsidRPr="00DB1768" w:rsidRDefault="00440B01" w:rsidP="00DB1768">
            <w:pPr>
              <w:ind w:left="135"/>
              <w:contextualSpacing/>
              <w:jc w:val="center"/>
              <w:rPr>
                <w:rFonts w:cstheme="minorHAnsi"/>
                <w:sz w:val="28"/>
                <w:szCs w:val="28"/>
              </w:rPr>
            </w:pPr>
          </w:p>
        </w:tc>
        <w:tc>
          <w:tcPr>
            <w:tcW w:w="1811" w:type="dxa"/>
            <w:tcMar>
              <w:top w:w="50" w:type="dxa"/>
              <w:left w:w="100" w:type="dxa"/>
            </w:tcMar>
            <w:vAlign w:val="center"/>
          </w:tcPr>
          <w:p w14:paraId="469FDEB8" w14:textId="77777777" w:rsidR="00440B01" w:rsidRPr="00DB1768" w:rsidRDefault="00440B01" w:rsidP="00DB1768">
            <w:pPr>
              <w:ind w:left="135"/>
              <w:contextualSpacing/>
              <w:jc w:val="center"/>
              <w:rPr>
                <w:rFonts w:cstheme="minorHAnsi"/>
                <w:sz w:val="28"/>
                <w:szCs w:val="28"/>
              </w:rPr>
            </w:pPr>
          </w:p>
        </w:tc>
        <w:tc>
          <w:tcPr>
            <w:tcW w:w="2710" w:type="dxa"/>
            <w:tcMar>
              <w:top w:w="50" w:type="dxa"/>
              <w:left w:w="100" w:type="dxa"/>
            </w:tcMar>
            <w:vAlign w:val="center"/>
          </w:tcPr>
          <w:p w14:paraId="7E302410" w14:textId="77777777"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33">
              <w:r w:rsidRPr="00DB1768">
                <w:rPr>
                  <w:rFonts w:cstheme="minorHAnsi"/>
                  <w:color w:val="0000FF"/>
                  <w:sz w:val="28"/>
                  <w:szCs w:val="28"/>
                  <w:u w:val="single"/>
                </w:rPr>
                <w:t>https://m.edsoo.ru/7f41b590</w:t>
              </w:r>
            </w:hyperlink>
          </w:p>
        </w:tc>
      </w:tr>
      <w:tr w:rsidR="00440B01" w:rsidRPr="00DB1768" w14:paraId="05CDA7FC" w14:textId="77777777" w:rsidTr="002D3A9D">
        <w:trPr>
          <w:trHeight w:val="144"/>
          <w:tblCellSpacing w:w="20" w:type="nil"/>
        </w:trPr>
        <w:tc>
          <w:tcPr>
            <w:tcW w:w="476" w:type="dxa"/>
            <w:tcMar>
              <w:top w:w="50" w:type="dxa"/>
              <w:left w:w="100" w:type="dxa"/>
            </w:tcMar>
            <w:vAlign w:val="center"/>
          </w:tcPr>
          <w:p w14:paraId="32BF6210" w14:textId="77777777" w:rsidR="00440B01" w:rsidRPr="00DB1768" w:rsidRDefault="00440B01" w:rsidP="00DB1768">
            <w:pPr>
              <w:contextualSpacing/>
              <w:rPr>
                <w:rFonts w:cstheme="minorHAnsi"/>
                <w:sz w:val="28"/>
                <w:szCs w:val="28"/>
              </w:rPr>
            </w:pPr>
            <w:r w:rsidRPr="00DB1768">
              <w:rPr>
                <w:rFonts w:cstheme="minorHAnsi"/>
                <w:color w:val="000000"/>
                <w:sz w:val="28"/>
                <w:szCs w:val="28"/>
              </w:rPr>
              <w:t>9</w:t>
            </w:r>
          </w:p>
        </w:tc>
        <w:tc>
          <w:tcPr>
            <w:tcW w:w="2816" w:type="dxa"/>
            <w:tcMar>
              <w:top w:w="50" w:type="dxa"/>
              <w:left w:w="100" w:type="dxa"/>
            </w:tcMar>
            <w:vAlign w:val="center"/>
          </w:tcPr>
          <w:p w14:paraId="7321BFCC" w14:textId="77777777"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14:paraId="70C7F9F4" w14:textId="77777777"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4 </w:t>
            </w:r>
          </w:p>
        </w:tc>
        <w:tc>
          <w:tcPr>
            <w:tcW w:w="1726" w:type="dxa"/>
            <w:tcMar>
              <w:top w:w="50" w:type="dxa"/>
              <w:left w:w="100" w:type="dxa"/>
            </w:tcMar>
            <w:vAlign w:val="center"/>
          </w:tcPr>
          <w:p w14:paraId="42CD07CB" w14:textId="77777777" w:rsidR="00440B01" w:rsidRPr="00DB1768" w:rsidRDefault="00440B01" w:rsidP="00DB1768">
            <w:pPr>
              <w:ind w:left="135"/>
              <w:contextualSpacing/>
              <w:jc w:val="center"/>
              <w:rPr>
                <w:rFonts w:cstheme="minorHAnsi"/>
                <w:sz w:val="28"/>
                <w:szCs w:val="28"/>
              </w:rPr>
            </w:pPr>
          </w:p>
        </w:tc>
        <w:tc>
          <w:tcPr>
            <w:tcW w:w="1811" w:type="dxa"/>
            <w:tcMar>
              <w:top w:w="50" w:type="dxa"/>
              <w:left w:w="100" w:type="dxa"/>
            </w:tcMar>
            <w:vAlign w:val="center"/>
          </w:tcPr>
          <w:p w14:paraId="4EB0BDDA" w14:textId="77777777" w:rsidR="00440B01" w:rsidRPr="00DB1768" w:rsidRDefault="00440B01" w:rsidP="00DB1768">
            <w:pPr>
              <w:ind w:left="135"/>
              <w:contextualSpacing/>
              <w:jc w:val="center"/>
              <w:rPr>
                <w:rFonts w:cstheme="minorHAnsi"/>
                <w:sz w:val="28"/>
                <w:szCs w:val="28"/>
              </w:rPr>
            </w:pPr>
          </w:p>
        </w:tc>
        <w:tc>
          <w:tcPr>
            <w:tcW w:w="2710" w:type="dxa"/>
            <w:tcMar>
              <w:top w:w="50" w:type="dxa"/>
              <w:left w:w="100" w:type="dxa"/>
            </w:tcMar>
            <w:vAlign w:val="center"/>
          </w:tcPr>
          <w:p w14:paraId="6D703C7E" w14:textId="77777777"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34">
              <w:r w:rsidRPr="00DB1768">
                <w:rPr>
                  <w:rFonts w:cstheme="minorHAnsi"/>
                  <w:color w:val="0000FF"/>
                  <w:sz w:val="28"/>
                  <w:szCs w:val="28"/>
                  <w:u w:val="single"/>
                </w:rPr>
                <w:t>https://m.edsoo.ru/7f41b590</w:t>
              </w:r>
            </w:hyperlink>
          </w:p>
        </w:tc>
      </w:tr>
      <w:tr w:rsidR="00440B01" w:rsidRPr="00DB1768" w14:paraId="3556C61A" w14:textId="77777777" w:rsidTr="002D3A9D">
        <w:trPr>
          <w:trHeight w:val="144"/>
          <w:tblCellSpacing w:w="20" w:type="nil"/>
        </w:trPr>
        <w:tc>
          <w:tcPr>
            <w:tcW w:w="0" w:type="auto"/>
            <w:gridSpan w:val="2"/>
            <w:tcMar>
              <w:top w:w="50" w:type="dxa"/>
              <w:left w:w="100" w:type="dxa"/>
            </w:tcMar>
            <w:vAlign w:val="center"/>
          </w:tcPr>
          <w:p w14:paraId="3DB22BEA" w14:textId="77777777" w:rsidR="00440B01" w:rsidRPr="00DB1768" w:rsidRDefault="00440B01" w:rsidP="00DB1768">
            <w:pPr>
              <w:ind w:left="135"/>
              <w:contextualSpacing/>
              <w:rPr>
                <w:rFonts w:cstheme="minorHAnsi"/>
                <w:sz w:val="28"/>
                <w:szCs w:val="28"/>
              </w:rPr>
            </w:pPr>
            <w:r w:rsidRPr="00DB1768">
              <w:rPr>
                <w:rFonts w:cstheme="minorHAnsi"/>
                <w:color w:val="000000"/>
                <w:sz w:val="28"/>
                <w:szCs w:val="28"/>
              </w:rPr>
              <w:t>ОБЩЕЕ КОЛИЧЕСТВО ЧАСОВ ПО ПРОГРАММЕ</w:t>
            </w:r>
          </w:p>
        </w:tc>
        <w:tc>
          <w:tcPr>
            <w:tcW w:w="1570" w:type="dxa"/>
            <w:tcMar>
              <w:top w:w="50" w:type="dxa"/>
              <w:left w:w="100" w:type="dxa"/>
            </w:tcMar>
            <w:vAlign w:val="center"/>
          </w:tcPr>
          <w:p w14:paraId="774B80C7" w14:textId="77777777"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34 </w:t>
            </w:r>
          </w:p>
        </w:tc>
        <w:tc>
          <w:tcPr>
            <w:tcW w:w="1726" w:type="dxa"/>
            <w:tcMar>
              <w:top w:w="50" w:type="dxa"/>
              <w:left w:w="100" w:type="dxa"/>
            </w:tcMar>
            <w:vAlign w:val="center"/>
          </w:tcPr>
          <w:p w14:paraId="26984B27" w14:textId="77777777"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0 </w:t>
            </w:r>
          </w:p>
        </w:tc>
        <w:tc>
          <w:tcPr>
            <w:tcW w:w="1811" w:type="dxa"/>
            <w:tcMar>
              <w:top w:w="50" w:type="dxa"/>
              <w:left w:w="100" w:type="dxa"/>
            </w:tcMar>
            <w:vAlign w:val="center"/>
          </w:tcPr>
          <w:p w14:paraId="3B87F08F" w14:textId="77777777"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0 </w:t>
            </w:r>
          </w:p>
        </w:tc>
        <w:tc>
          <w:tcPr>
            <w:tcW w:w="2710" w:type="dxa"/>
            <w:tcMar>
              <w:top w:w="50" w:type="dxa"/>
              <w:left w:w="100" w:type="dxa"/>
            </w:tcMar>
            <w:vAlign w:val="center"/>
          </w:tcPr>
          <w:p w14:paraId="69246C2C" w14:textId="77777777" w:rsidR="00440B01" w:rsidRPr="00DB1768" w:rsidRDefault="00440B01" w:rsidP="00DB1768">
            <w:pPr>
              <w:contextualSpacing/>
              <w:rPr>
                <w:rFonts w:cstheme="minorHAnsi"/>
                <w:sz w:val="28"/>
                <w:szCs w:val="28"/>
              </w:rPr>
            </w:pPr>
          </w:p>
        </w:tc>
      </w:tr>
    </w:tbl>
    <w:p w14:paraId="5CFA9F6C" w14:textId="77777777" w:rsidR="00440B01" w:rsidRPr="00DB1768" w:rsidRDefault="00440B01" w:rsidP="00DB1768">
      <w:pPr>
        <w:spacing w:before="100" w:after="100"/>
        <w:contextualSpacing/>
        <w:rPr>
          <w:rFonts w:cstheme="minorHAnsi"/>
          <w:sz w:val="28"/>
          <w:szCs w:val="28"/>
        </w:rPr>
      </w:pPr>
    </w:p>
    <w:sectPr w:rsidR="00440B01" w:rsidRPr="00DB1768" w:rsidSect="00DB1768">
      <w:type w:val="continuous"/>
      <w:pgSz w:w="15840" w:h="12240" w:orient="landscape"/>
      <w:pgMar w:top="1134" w:right="850" w:bottom="1134" w:left="1701"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244D2" w14:textId="77777777" w:rsidR="005261CB" w:rsidRDefault="005261CB" w:rsidP="004D391A">
      <w:r>
        <w:separator/>
      </w:r>
    </w:p>
  </w:endnote>
  <w:endnote w:type="continuationSeparator" w:id="0">
    <w:p w14:paraId="73DAC859" w14:textId="77777777" w:rsidR="005261CB" w:rsidRDefault="005261CB" w:rsidP="004D3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BDEEF" w14:textId="77777777" w:rsidR="00733452" w:rsidRDefault="00733452">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EB5BD" w14:textId="77777777" w:rsidR="00733452" w:rsidRDefault="00733452">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8A270" w14:textId="77777777" w:rsidR="00733452" w:rsidRDefault="00733452">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8B083" w14:textId="77777777" w:rsidR="005261CB" w:rsidRDefault="005261CB" w:rsidP="004D391A">
      <w:r>
        <w:separator/>
      </w:r>
    </w:p>
  </w:footnote>
  <w:footnote w:type="continuationSeparator" w:id="0">
    <w:p w14:paraId="076A83C5" w14:textId="77777777" w:rsidR="005261CB" w:rsidRDefault="005261CB" w:rsidP="004D391A">
      <w:r>
        <w:continuationSeparator/>
      </w:r>
    </w:p>
  </w:footnote>
  <w:footnote w:id="1">
    <w:p w14:paraId="4EB7231E" w14:textId="77777777" w:rsidR="004D391A" w:rsidRPr="00716329" w:rsidRDefault="004D391A" w:rsidP="004D391A">
      <w:pPr>
        <w:pStyle w:val="a4"/>
        <w:spacing w:before="100" w:after="100" w:line="276" w:lineRule="auto"/>
        <w:contextualSpacing/>
        <w:jc w:val="both"/>
        <w:rPr>
          <w:rFonts w:cstheme="minorHAnsi"/>
          <w:sz w:val="24"/>
          <w:szCs w:val="24"/>
          <w:u w:val="single"/>
        </w:rPr>
      </w:pPr>
      <w:r>
        <w:rPr>
          <w:rStyle w:val="a9"/>
        </w:rPr>
        <w:footnoteRef/>
      </w:r>
      <w:r w:rsidRPr="00DB1768">
        <w:rPr>
          <w:rFonts w:cstheme="minorHAnsi"/>
          <w:sz w:val="20"/>
          <w:szCs w:val="20"/>
        </w:rPr>
        <w:t>Приказ Минпросвещения России от 31.05.2021 N 287 (ред. от 08.11.2022)"Об утверждении федерального государственного образовательного стандарта основного общего образования" (Зарегистрировано в Минюсте России 05.07.2021 N 64101</w:t>
      </w:r>
    </w:p>
    <w:p w14:paraId="62CB1881" w14:textId="77777777" w:rsidR="004D391A" w:rsidRPr="00A413AE" w:rsidRDefault="004D391A" w:rsidP="004D391A">
      <w:pPr>
        <w:pStyle w:val="a7"/>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AACF8" w14:textId="77777777" w:rsidR="00733452" w:rsidRDefault="00733452">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21114" w14:textId="77777777" w:rsidR="00733452" w:rsidRDefault="00733452">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78406" w14:textId="77777777" w:rsidR="00733452" w:rsidRDefault="00733452">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D3037B"/>
    <w:multiLevelType w:val="hybridMultilevel"/>
    <w:tmpl w:val="B3428FF4"/>
    <w:lvl w:ilvl="0" w:tplc="F66C2F44">
      <w:start w:val="1"/>
      <w:numFmt w:val="decimal"/>
      <w:lvlText w:val="%1."/>
      <w:lvlJc w:val="left"/>
      <w:pPr>
        <w:ind w:left="960" w:hanging="42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71127490">
    <w:abstractNumId w:val="0"/>
  </w:num>
  <w:num w:numId="2" w16cid:durableId="16638493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A340D"/>
    <w:rsid w:val="00024F47"/>
    <w:rsid w:val="0003092B"/>
    <w:rsid w:val="00067304"/>
    <w:rsid w:val="001146CE"/>
    <w:rsid w:val="003655FB"/>
    <w:rsid w:val="00373F03"/>
    <w:rsid w:val="00440B01"/>
    <w:rsid w:val="004D391A"/>
    <w:rsid w:val="0051448B"/>
    <w:rsid w:val="005261CB"/>
    <w:rsid w:val="00530EAF"/>
    <w:rsid w:val="005822D2"/>
    <w:rsid w:val="00733452"/>
    <w:rsid w:val="007507B3"/>
    <w:rsid w:val="00862E5F"/>
    <w:rsid w:val="009257DC"/>
    <w:rsid w:val="00992BCF"/>
    <w:rsid w:val="00A21638"/>
    <w:rsid w:val="00B765FF"/>
    <w:rsid w:val="00CA2079"/>
    <w:rsid w:val="00CD1CD4"/>
    <w:rsid w:val="00DA340D"/>
    <w:rsid w:val="00DB1768"/>
    <w:rsid w:val="00E50949"/>
    <w:rsid w:val="00F106F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1113A12D"/>
  <w15:docId w15:val="{31120005-ECD7-474B-A721-66529304A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340D"/>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4D391A"/>
    <w:pPr>
      <w:widowControl w:val="0"/>
      <w:spacing w:beforeAutospacing="0" w:afterAutospacing="0"/>
    </w:pPr>
    <w:rPr>
      <w:rFonts w:ascii="Calibri" w:eastAsia="Calibri" w:hAnsi="Calibri" w:cs="Times New Roman"/>
      <w:sz w:val="20"/>
      <w:szCs w:val="20"/>
    </w:rPr>
  </w:style>
  <w:style w:type="character" w:customStyle="1" w:styleId="a8">
    <w:name w:val="Текст сноски Знак"/>
    <w:basedOn w:val="a0"/>
    <w:link w:val="a7"/>
    <w:uiPriority w:val="99"/>
    <w:rsid w:val="004D391A"/>
    <w:rPr>
      <w:rFonts w:ascii="Calibri" w:eastAsia="Calibri" w:hAnsi="Calibri" w:cs="Times New Roman"/>
      <w:sz w:val="20"/>
      <w:szCs w:val="20"/>
    </w:rPr>
  </w:style>
  <w:style w:type="character" w:styleId="a9">
    <w:name w:val="footnote reference"/>
    <w:uiPriority w:val="99"/>
    <w:unhideWhenUsed/>
    <w:rsid w:val="004D391A"/>
    <w:rPr>
      <w:vertAlign w:val="superscript"/>
    </w:rPr>
  </w:style>
  <w:style w:type="character" w:customStyle="1" w:styleId="21">
    <w:name w:val="Основной текст (2)_"/>
    <w:basedOn w:val="a0"/>
    <w:link w:val="22"/>
    <w:rsid w:val="00CD1CD4"/>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CD1CD4"/>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 w:type="paragraph" w:styleId="aa">
    <w:name w:val="header"/>
    <w:basedOn w:val="a"/>
    <w:link w:val="ab"/>
    <w:uiPriority w:val="99"/>
    <w:unhideWhenUsed/>
    <w:rsid w:val="00733452"/>
    <w:pPr>
      <w:tabs>
        <w:tab w:val="center" w:pos="4677"/>
        <w:tab w:val="right" w:pos="9355"/>
      </w:tabs>
    </w:pPr>
  </w:style>
  <w:style w:type="character" w:customStyle="1" w:styleId="ab">
    <w:name w:val="Верхний колонтитул Знак"/>
    <w:basedOn w:val="a0"/>
    <w:link w:val="aa"/>
    <w:uiPriority w:val="99"/>
    <w:rsid w:val="00733452"/>
  </w:style>
  <w:style w:type="paragraph" w:styleId="ac">
    <w:name w:val="footer"/>
    <w:basedOn w:val="a"/>
    <w:link w:val="ad"/>
    <w:uiPriority w:val="99"/>
    <w:unhideWhenUsed/>
    <w:rsid w:val="00733452"/>
    <w:pPr>
      <w:tabs>
        <w:tab w:val="center" w:pos="4677"/>
        <w:tab w:val="right" w:pos="9355"/>
      </w:tabs>
    </w:pPr>
  </w:style>
  <w:style w:type="character" w:customStyle="1" w:styleId="ad">
    <w:name w:val="Нижний колонтитул Знак"/>
    <w:basedOn w:val="a0"/>
    <w:link w:val="ac"/>
    <w:uiPriority w:val="99"/>
    <w:rsid w:val="007334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m.edsoo.ru/7f419506" TargetMode="External"/><Relationship Id="rId26" Type="http://schemas.openxmlformats.org/officeDocument/2006/relationships/hyperlink" Target="https://m.edsoo.ru/7f41b590" TargetMode="External"/><Relationship Id="rId3" Type="http://schemas.openxmlformats.org/officeDocument/2006/relationships/settings" Target="settings.xml"/><Relationship Id="rId21" Type="http://schemas.openxmlformats.org/officeDocument/2006/relationships/hyperlink" Target="https://m.edsoo.ru/7f419506" TargetMode="External"/><Relationship Id="rId34" Type="http://schemas.openxmlformats.org/officeDocument/2006/relationships/hyperlink" Target="https://m.edsoo.ru/7f41b590" TargetMode="External"/><Relationship Id="rId7" Type="http://schemas.openxmlformats.org/officeDocument/2006/relationships/hyperlink" Target="https://login.consultant.ru/link/?req=doc&amp;base=LAW&amp;n=389271&amp;date=02.08.2023&amp;dst=100013&amp;field=134%20" TargetMode="External"/><Relationship Id="rId12" Type="http://schemas.openxmlformats.org/officeDocument/2006/relationships/header" Target="header2.xml"/><Relationship Id="rId17" Type="http://schemas.openxmlformats.org/officeDocument/2006/relationships/hyperlink" Target="https://m.edsoo.ru/7f419506" TargetMode="External"/><Relationship Id="rId25" Type="http://schemas.openxmlformats.org/officeDocument/2006/relationships/hyperlink" Target="https://m.edsoo.ru/7f419506" TargetMode="External"/><Relationship Id="rId33" Type="http://schemas.openxmlformats.org/officeDocument/2006/relationships/hyperlink" Target="https://m.edsoo.ru/7f41b590" TargetMode="Externa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hyperlink" Target="https://m.edsoo.ru/7f419506" TargetMode="External"/><Relationship Id="rId29" Type="http://schemas.openxmlformats.org/officeDocument/2006/relationships/hyperlink" Target="https://m.edsoo.ru/7f41b59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hyperlink" Target="https://m.edsoo.ru/7f419506" TargetMode="External"/><Relationship Id="rId32" Type="http://schemas.openxmlformats.org/officeDocument/2006/relationships/hyperlink" Target="https://m.edsoo.ru/7f41b590" TargetMode="Externa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yperlink" Target="https://m.edsoo.ru/7f419506" TargetMode="External"/><Relationship Id="rId28" Type="http://schemas.openxmlformats.org/officeDocument/2006/relationships/hyperlink" Target="https://m.edsoo.ru/7f41b590" TargetMode="External"/><Relationship Id="rId36" Type="http://schemas.openxmlformats.org/officeDocument/2006/relationships/theme" Target="theme/theme1.xml"/><Relationship Id="rId10" Type="http://schemas.openxmlformats.org/officeDocument/2006/relationships/hyperlink" Target="https://login.consultant.ru/link/?req=doc&amp;base=LAW&amp;n=441711&amp;date=02.08.2023&amp;dst=100019&amp;field=134%20" TargetMode="External"/><Relationship Id="rId19" Type="http://schemas.openxmlformats.org/officeDocument/2006/relationships/hyperlink" Target="https://m.edsoo.ru/7f419506" TargetMode="External"/><Relationship Id="rId31" Type="http://schemas.openxmlformats.org/officeDocument/2006/relationships/hyperlink" Target="https://m.edsoo.ru/7f41b590"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57927&amp;date=02.08.2023%20" TargetMode="External"/><Relationship Id="rId14" Type="http://schemas.openxmlformats.org/officeDocument/2006/relationships/footer" Target="footer2.xml"/><Relationship Id="rId22" Type="http://schemas.openxmlformats.org/officeDocument/2006/relationships/hyperlink" Target="https://m.edsoo.ru/7f419506" TargetMode="External"/><Relationship Id="rId27" Type="http://schemas.openxmlformats.org/officeDocument/2006/relationships/hyperlink" Target="https://m.edsoo.ru/7f41b590" TargetMode="External"/><Relationship Id="rId30" Type="http://schemas.openxmlformats.org/officeDocument/2006/relationships/hyperlink" Target="https://m.edsoo.ru/7f41b590" TargetMode="External"/><Relationship Id="rId35" Type="http://schemas.openxmlformats.org/officeDocument/2006/relationships/fontTable" Target="fontTable.xml"/><Relationship Id="rId8" Type="http://schemas.openxmlformats.org/officeDocument/2006/relationships/hyperlink" Target="https://login.consultant.ru/link/?req=doc&amp;base=LAW&amp;n=208191&amp;date=02.08.2023&amp;dst=100013&amp;field=134%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8446</Words>
  <Characters>48143</Characters>
  <Application>Microsoft Office Word</Application>
  <DocSecurity>0</DocSecurity>
  <Lines>401</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Ахмед Тумчаев</cp:lastModifiedBy>
  <cp:revision>15</cp:revision>
  <dcterms:created xsi:type="dcterms:W3CDTF">2023-09-28T00:26:00Z</dcterms:created>
  <dcterms:modified xsi:type="dcterms:W3CDTF">2024-02-01T06:43:00Z</dcterms:modified>
</cp:coreProperties>
</file>